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207" w:rsidRDefault="009E52AE">
      <w:pPr>
        <w:ind w:firstLine="480"/>
        <w:rPr>
          <w:rFonts w:ascii="Times New Roman" w:eastAsia="仿宋" w:hAnsi="Times New Roman"/>
        </w:rPr>
      </w:pPr>
      <w:bookmarkStart w:id="0" w:name="_Toc105346478"/>
      <w:r>
        <w:rPr>
          <w:rFonts w:ascii="Times New Roman" w:eastAsia="仿宋" w:hAnsi="Times New Roman" w:hint="eastAsia"/>
          <w:noProof/>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9" cstate="print"/>
                    <a:srcRect/>
                    <a:stretch>
                      <a:fillRect/>
                    </a:stretch>
                  </pic:blipFill>
                  <pic:spPr>
                    <a:xfrm>
                      <a:off x="0" y="0"/>
                      <a:ext cx="7567930" cy="10699115"/>
                    </a:xfrm>
                    <a:prstGeom prst="rect">
                      <a:avLst/>
                    </a:prstGeom>
                  </pic:spPr>
                </pic:pic>
              </a:graphicData>
            </a:graphic>
          </wp:anchor>
        </w:drawing>
      </w:r>
      <w:r w:rsidR="00C248AB">
        <w:rPr>
          <w:rFonts w:ascii="Times New Roman" w:eastAsia="仿宋" w:hAnsi="Times New Roman"/>
        </w:rPr>
        <w:pict>
          <v:shapetype id="_x0000_t202" coordsize="21600,21600" o:spt="202" path="m,l,21600r21600,l21600,xe">
            <v:stroke joinstyle="miter"/>
            <v:path gradientshapeok="t" o:connecttype="rect"/>
          </v:shapetype>
          <v:shape id="_x0000_s1026" type="#_x0000_t202" alt="7b0a20202020227461726765744d6f64756c65223a202270726f636573734f6e6c696e65466f6e7473220a7d0a" style="position:absolute;left:0;text-align:left;margin-left:-72.05pt;margin-top:204pt;width:551.1pt;height:191.45pt;z-index:251661312;mso-wrap-distance-top:3.6pt;mso-wrap-distance-bottom:3.6pt;mso-position-horizontal-relative:margin;mso-position-vertical-relative:text"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filled="f" stroked="f">
            <v:textbox style="mso-next-textbox:#_x0000_s1026">
              <w:txbxContent>
                <w:p w:rsidR="005F6438" w:rsidRPr="00A3551A" w:rsidRDefault="005F6438" w:rsidP="00A3551A">
                  <w:pPr>
                    <w:overflowPunct w:val="0"/>
                    <w:adjustRightInd w:val="0"/>
                    <w:snapToGrid w:val="0"/>
                    <w:ind w:firstLine="1441"/>
                    <w:jc w:val="center"/>
                    <w:rPr>
                      <w:rFonts w:ascii="方正大标宋简体" w:eastAsia="方正大标宋简体" w:hAnsi="方正大标宋简体" w:cs="方正大标宋简体"/>
                      <w:b/>
                      <w:sz w:val="72"/>
                      <w:szCs w:val="72"/>
                    </w:rPr>
                  </w:pPr>
                  <w:r w:rsidRPr="00A3551A">
                    <w:rPr>
                      <w:rFonts w:ascii="方正大标宋简体" w:eastAsia="方正大标宋简体" w:hAnsi="方正大标宋简体" w:cs="方正大标宋简体" w:hint="eastAsia"/>
                      <w:b/>
                      <w:sz w:val="72"/>
                      <w:szCs w:val="72"/>
                    </w:rPr>
                    <w:t>导游专业人才培养方案</w:t>
                  </w:r>
                </w:p>
                <w:p w:rsidR="005F6438" w:rsidRDefault="005F6438">
                  <w:pPr>
                    <w:overflowPunct w:val="0"/>
                    <w:adjustRightInd w:val="0"/>
                    <w:snapToGrid w:val="0"/>
                    <w:ind w:firstLine="1120"/>
                    <w:jc w:val="center"/>
                    <w:rPr>
                      <w:rFonts w:ascii="黑体" w:eastAsia="黑体" w:hAnsi="黑体"/>
                      <w:sz w:val="56"/>
                      <w:szCs w:val="56"/>
                    </w:rPr>
                  </w:pPr>
                  <w:r>
                    <w:rPr>
                      <w:rFonts w:ascii="黑体" w:eastAsia="黑体" w:hAnsi="黑体" w:hint="eastAsia"/>
                      <w:sz w:val="56"/>
                      <w:szCs w:val="56"/>
                    </w:rPr>
                    <w:t>（2</w:t>
                  </w:r>
                  <w:r>
                    <w:rPr>
                      <w:rFonts w:ascii="黑体" w:eastAsia="黑体" w:hAnsi="黑体"/>
                      <w:sz w:val="56"/>
                      <w:szCs w:val="56"/>
                    </w:rPr>
                    <w:t>02</w:t>
                  </w:r>
                  <w:r w:rsidR="00FE1702">
                    <w:rPr>
                      <w:rFonts w:ascii="黑体" w:eastAsia="黑体" w:hAnsi="黑体" w:hint="eastAsia"/>
                      <w:sz w:val="56"/>
                      <w:szCs w:val="56"/>
                    </w:rPr>
                    <w:t>5</w:t>
                  </w:r>
                  <w:r>
                    <w:rPr>
                      <w:rFonts w:ascii="黑体" w:eastAsia="黑体" w:hAnsi="黑体" w:hint="eastAsia"/>
                      <w:sz w:val="56"/>
                      <w:szCs w:val="56"/>
                    </w:rPr>
                    <w:t>级）</w:t>
                  </w:r>
                </w:p>
              </w:txbxContent>
            </v:textbox>
            <w10:wrap type="square" anchorx="margin"/>
          </v:shape>
        </w:pict>
      </w:r>
      <w:r w:rsidR="00C248AB">
        <w:rPr>
          <w:rFonts w:ascii="Times New Roman" w:eastAsia="仿宋" w:hAnsi="Times New Roman"/>
        </w:rPr>
        <w:pict>
          <v:shape id="文本框 2" o:spid="_x0000_s2050" type="#_x0000_t202" style="position:absolute;left:0;text-align:left;margin-left:34.5pt;margin-top:601pt;width:352.75pt;height:79.2pt;z-index:251660288;mso-wrap-distance-top:3.6pt;mso-wrap-distance-bottom:3.6pt;mso-position-horizontal-relative:margin;mso-position-vertical-relative:text"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filled="f" stroked="f">
            <v:textbox style="mso-next-textbox:#文本框 2">
              <w:txbxContent>
                <w:p w:rsidR="005F6438" w:rsidRDefault="005F6438" w:rsidP="009E52AE">
                  <w:pPr>
                    <w:overflowPunct w:val="0"/>
                    <w:adjustRightInd w:val="0"/>
                    <w:snapToGrid w:val="0"/>
                    <w:ind w:firstLine="1041"/>
                    <w:jc w:val="center"/>
                    <w:rPr>
                      <w:rFonts w:ascii="隶书" w:eastAsia="隶书" w:hAnsi="隶书" w:cs="隶书"/>
                      <w:b/>
                      <w:bCs/>
                      <w:sz w:val="52"/>
                      <w:szCs w:val="52"/>
                    </w:rPr>
                  </w:pPr>
                  <w:r>
                    <w:rPr>
                      <w:rFonts w:ascii="隶书" w:eastAsia="隶书" w:hAnsi="隶书" w:cs="隶书" w:hint="eastAsia"/>
                      <w:b/>
                      <w:bCs/>
                      <w:sz w:val="52"/>
                      <w:szCs w:val="52"/>
                    </w:rPr>
                    <w:t>202</w:t>
                  </w:r>
                  <w:r w:rsidR="00FE1702">
                    <w:rPr>
                      <w:rFonts w:ascii="宋体" w:eastAsia="宋体" w:hAnsi="宋体" w:cs="宋体" w:hint="eastAsia"/>
                      <w:b/>
                      <w:bCs/>
                      <w:sz w:val="52"/>
                      <w:szCs w:val="52"/>
                    </w:rPr>
                    <w:t>5</w:t>
                  </w:r>
                  <w:r>
                    <w:rPr>
                      <w:rFonts w:ascii="隶书" w:eastAsia="隶书" w:hAnsi="隶书" w:cs="隶书" w:hint="eastAsia"/>
                      <w:b/>
                      <w:bCs/>
                      <w:sz w:val="52"/>
                      <w:szCs w:val="52"/>
                    </w:rPr>
                    <w:t>年</w:t>
                  </w:r>
                  <w:r w:rsidR="00FE1702">
                    <w:rPr>
                      <w:rFonts w:ascii="宋体" w:eastAsia="宋体" w:hAnsi="宋体" w:cs="宋体" w:hint="eastAsia"/>
                      <w:b/>
                      <w:bCs/>
                      <w:sz w:val="52"/>
                      <w:szCs w:val="52"/>
                    </w:rPr>
                    <w:t>7</w:t>
                  </w:r>
                  <w:r>
                    <w:rPr>
                      <w:rFonts w:ascii="隶书" w:eastAsia="隶书" w:hAnsi="隶书" w:cs="隶书" w:hint="eastAsia"/>
                      <w:b/>
                      <w:bCs/>
                      <w:sz w:val="52"/>
                      <w:szCs w:val="52"/>
                    </w:rPr>
                    <w:t>月20日</w:t>
                  </w:r>
                </w:p>
              </w:txbxContent>
            </v:textbox>
            <w10:wrap type="square" anchorx="margin"/>
          </v:shape>
        </w:pict>
      </w:r>
    </w:p>
    <w:p w:rsidR="002E7207" w:rsidRDefault="009E52AE">
      <w:pPr>
        <w:pStyle w:val="a7"/>
        <w:ind w:firstLineChars="0" w:firstLine="0"/>
      </w:pPr>
      <w:r>
        <w:rPr>
          <w:rFonts w:hint="eastAsia"/>
        </w:rPr>
        <w:lastRenderedPageBreak/>
        <w:t>【专业简介】</w:t>
      </w:r>
      <w:bookmarkEnd w:id="0"/>
    </w:p>
    <w:p w:rsidR="002E7207" w:rsidRDefault="009E52AE">
      <w:pPr>
        <w:overflowPunct w:val="0"/>
        <w:adjustRightInd w:val="0"/>
        <w:spacing w:line="540" w:lineRule="exact"/>
        <w:ind w:firstLine="628"/>
        <w:outlineLvl w:val="0"/>
        <w:rPr>
          <w:rFonts w:eastAsia="仿宋"/>
          <w:spacing w:val="17"/>
          <w:sz w:val="28"/>
          <w:szCs w:val="28"/>
        </w:rPr>
      </w:pPr>
      <w:r>
        <w:rPr>
          <w:rFonts w:eastAsia="仿宋" w:hint="eastAsia"/>
          <w:spacing w:val="17"/>
          <w:sz w:val="28"/>
          <w:szCs w:val="28"/>
        </w:rPr>
        <w:t>导游专业设立于</w:t>
      </w:r>
      <w:r>
        <w:rPr>
          <w:rFonts w:eastAsia="仿宋" w:hint="eastAsia"/>
          <w:spacing w:val="17"/>
          <w:sz w:val="28"/>
          <w:szCs w:val="28"/>
        </w:rPr>
        <w:t>2006</w:t>
      </w:r>
      <w:r>
        <w:rPr>
          <w:rFonts w:eastAsia="仿宋" w:hint="eastAsia"/>
          <w:spacing w:val="17"/>
          <w:sz w:val="28"/>
          <w:szCs w:val="28"/>
        </w:rPr>
        <w:t>年</w:t>
      </w:r>
      <w:r>
        <w:rPr>
          <w:rFonts w:eastAsia="仿宋" w:hint="eastAsia"/>
          <w:spacing w:val="17"/>
          <w:sz w:val="28"/>
          <w:szCs w:val="28"/>
        </w:rPr>
        <w:t>9</w:t>
      </w:r>
      <w:r>
        <w:rPr>
          <w:rFonts w:eastAsia="仿宋" w:hint="eastAsia"/>
          <w:spacing w:val="17"/>
          <w:sz w:val="28"/>
          <w:szCs w:val="28"/>
        </w:rPr>
        <w:t>月，以普通话方向为主，</w:t>
      </w:r>
      <w:r>
        <w:rPr>
          <w:rFonts w:eastAsia="仿宋" w:hint="eastAsia"/>
          <w:spacing w:val="17"/>
          <w:sz w:val="28"/>
          <w:szCs w:val="28"/>
        </w:rPr>
        <w:t>2007</w:t>
      </w:r>
      <w:r>
        <w:rPr>
          <w:rFonts w:eastAsia="仿宋" w:hint="eastAsia"/>
          <w:spacing w:val="17"/>
          <w:sz w:val="28"/>
          <w:szCs w:val="28"/>
        </w:rPr>
        <w:t>年设立外语导游方向（</w:t>
      </w:r>
      <w:r>
        <w:rPr>
          <w:rFonts w:eastAsia="仿宋" w:hint="eastAsia"/>
          <w:spacing w:val="17"/>
          <w:sz w:val="28"/>
          <w:szCs w:val="28"/>
        </w:rPr>
        <w:t>2013</w:t>
      </w:r>
      <w:r>
        <w:rPr>
          <w:rFonts w:eastAsia="仿宋" w:hint="eastAsia"/>
          <w:spacing w:val="17"/>
          <w:sz w:val="28"/>
          <w:szCs w:val="28"/>
        </w:rPr>
        <w:t>年该方向暂停招生）。导游专业作为辽宁省仅有的一所专门培养导游从业专职人员的专业，主要以培养旅行社初、中级导游，旅行社计调、营销、旅游咨询员，景区、博物馆、纪念馆讲解员，研学旅游指导师，定制旅行管家为目标。</w:t>
      </w:r>
    </w:p>
    <w:p w:rsidR="0010525E" w:rsidRDefault="0010525E" w:rsidP="0010525E">
      <w:pPr>
        <w:overflowPunct w:val="0"/>
        <w:adjustRightInd w:val="0"/>
        <w:spacing w:line="540" w:lineRule="exact"/>
        <w:ind w:firstLine="628"/>
        <w:outlineLvl w:val="0"/>
        <w:rPr>
          <w:rFonts w:eastAsia="仿宋"/>
          <w:spacing w:val="17"/>
          <w:sz w:val="28"/>
          <w:szCs w:val="28"/>
        </w:rPr>
      </w:pPr>
      <w:r>
        <w:rPr>
          <w:rFonts w:eastAsia="仿宋" w:hint="eastAsia"/>
          <w:spacing w:val="17"/>
          <w:sz w:val="28"/>
          <w:szCs w:val="28"/>
        </w:rPr>
        <w:t>现有专任教师</w:t>
      </w:r>
      <w:r>
        <w:rPr>
          <w:rFonts w:eastAsia="仿宋" w:hint="eastAsia"/>
          <w:spacing w:val="17"/>
          <w:sz w:val="28"/>
          <w:szCs w:val="28"/>
        </w:rPr>
        <w:t>14</w:t>
      </w:r>
      <w:r>
        <w:rPr>
          <w:rFonts w:eastAsia="仿宋" w:hint="eastAsia"/>
          <w:spacing w:val="17"/>
          <w:sz w:val="28"/>
          <w:szCs w:val="28"/>
        </w:rPr>
        <w:t>人，其中教授</w:t>
      </w:r>
      <w:r>
        <w:rPr>
          <w:rFonts w:eastAsia="仿宋" w:hint="eastAsia"/>
          <w:spacing w:val="17"/>
          <w:sz w:val="28"/>
          <w:szCs w:val="28"/>
        </w:rPr>
        <w:t>3</w:t>
      </w:r>
      <w:r>
        <w:rPr>
          <w:rFonts w:eastAsia="仿宋" w:hint="eastAsia"/>
          <w:spacing w:val="17"/>
          <w:sz w:val="28"/>
          <w:szCs w:val="28"/>
        </w:rPr>
        <w:t>人，副教授</w:t>
      </w:r>
      <w:r>
        <w:rPr>
          <w:rFonts w:eastAsia="仿宋" w:hint="eastAsia"/>
          <w:spacing w:val="17"/>
          <w:sz w:val="28"/>
          <w:szCs w:val="28"/>
        </w:rPr>
        <w:t>6</w:t>
      </w:r>
      <w:r>
        <w:rPr>
          <w:rFonts w:eastAsia="仿宋" w:hint="eastAsia"/>
          <w:spacing w:val="17"/>
          <w:sz w:val="28"/>
          <w:szCs w:val="28"/>
        </w:rPr>
        <w:t>人，讲师</w:t>
      </w:r>
      <w:r>
        <w:rPr>
          <w:rFonts w:eastAsia="仿宋" w:hint="eastAsia"/>
          <w:spacing w:val="17"/>
          <w:sz w:val="28"/>
          <w:szCs w:val="28"/>
        </w:rPr>
        <w:t>5</w:t>
      </w:r>
      <w:r>
        <w:rPr>
          <w:rFonts w:eastAsia="仿宋" w:hint="eastAsia"/>
          <w:spacing w:val="17"/>
          <w:sz w:val="28"/>
          <w:szCs w:val="28"/>
        </w:rPr>
        <w:t>人，其中具有旅行社实践工作经验的教师</w:t>
      </w:r>
      <w:r>
        <w:rPr>
          <w:rFonts w:eastAsia="仿宋" w:hint="eastAsia"/>
          <w:spacing w:val="17"/>
          <w:sz w:val="28"/>
          <w:szCs w:val="28"/>
        </w:rPr>
        <w:t>4</w:t>
      </w:r>
      <w:r>
        <w:rPr>
          <w:rFonts w:eastAsia="仿宋" w:hint="eastAsia"/>
          <w:spacing w:val="17"/>
          <w:sz w:val="28"/>
          <w:szCs w:val="28"/>
        </w:rPr>
        <w:t>人，被旅行社长期聘用的兼职人员</w:t>
      </w:r>
      <w:r>
        <w:rPr>
          <w:rFonts w:eastAsia="仿宋" w:hint="eastAsia"/>
          <w:spacing w:val="17"/>
          <w:sz w:val="28"/>
          <w:szCs w:val="28"/>
        </w:rPr>
        <w:t>5</w:t>
      </w:r>
      <w:r>
        <w:rPr>
          <w:rFonts w:eastAsia="仿宋" w:hint="eastAsia"/>
          <w:spacing w:val="17"/>
          <w:sz w:val="28"/>
          <w:szCs w:val="28"/>
        </w:rPr>
        <w:t>人，同时聘请实践经验丰富的旅行社、景区负责人、博物馆金牌讲解员为指导专家，构成一支师资结构合理、具有丰富教学经验和实践经验的“双师结构”教学团队。</w:t>
      </w:r>
    </w:p>
    <w:p w:rsidR="002E7207" w:rsidRDefault="009E52AE">
      <w:pPr>
        <w:overflowPunct w:val="0"/>
        <w:adjustRightInd w:val="0"/>
        <w:spacing w:line="540" w:lineRule="exact"/>
        <w:ind w:firstLine="628"/>
        <w:outlineLvl w:val="0"/>
        <w:rPr>
          <w:rFonts w:eastAsia="仿宋"/>
          <w:spacing w:val="17"/>
          <w:sz w:val="28"/>
          <w:szCs w:val="28"/>
        </w:rPr>
      </w:pPr>
      <w:r>
        <w:rPr>
          <w:rFonts w:eastAsia="仿宋" w:hint="eastAsia"/>
          <w:spacing w:val="17"/>
          <w:sz w:val="28"/>
          <w:szCs w:val="28"/>
        </w:rPr>
        <w:t>遵循行业要求，导游专业围绕提高导游资格证书通过率和学生实操技能，多次调整人才培养方案，设置核心骨干课程和相关实操课程，建设校内外实训基地。</w:t>
      </w:r>
    </w:p>
    <w:p w:rsidR="002E7207" w:rsidRDefault="009E52AE">
      <w:pPr>
        <w:overflowPunct w:val="0"/>
        <w:adjustRightInd w:val="0"/>
        <w:spacing w:line="540" w:lineRule="exact"/>
        <w:ind w:firstLine="628"/>
        <w:outlineLvl w:val="0"/>
        <w:rPr>
          <w:rFonts w:eastAsia="仿宋"/>
          <w:spacing w:val="17"/>
          <w:sz w:val="28"/>
          <w:szCs w:val="28"/>
        </w:rPr>
      </w:pPr>
      <w:r>
        <w:rPr>
          <w:rFonts w:eastAsia="仿宋" w:hint="eastAsia"/>
          <w:spacing w:val="17"/>
          <w:sz w:val="28"/>
          <w:szCs w:val="28"/>
        </w:rPr>
        <w:t>2012</w:t>
      </w:r>
      <w:r>
        <w:rPr>
          <w:rFonts w:eastAsia="仿宋" w:hint="eastAsia"/>
          <w:spacing w:val="17"/>
          <w:sz w:val="28"/>
          <w:szCs w:val="28"/>
        </w:rPr>
        <w:t>年与阜新市旅游局签署合作协议，在我校设立“阜新市旅游从业人员培训基地”，</w:t>
      </w:r>
      <w:r>
        <w:rPr>
          <w:rFonts w:eastAsia="仿宋" w:hint="eastAsia"/>
          <w:spacing w:val="17"/>
          <w:sz w:val="28"/>
          <w:szCs w:val="28"/>
        </w:rPr>
        <w:t>2017</w:t>
      </w:r>
      <w:r>
        <w:rPr>
          <w:rFonts w:eastAsia="仿宋" w:hint="eastAsia"/>
          <w:spacing w:val="17"/>
          <w:sz w:val="28"/>
          <w:szCs w:val="28"/>
        </w:rPr>
        <w:t>年与阜新万人坑遗址纪念馆、</w:t>
      </w:r>
      <w:r>
        <w:rPr>
          <w:rFonts w:eastAsia="仿宋" w:hint="eastAsia"/>
          <w:spacing w:val="17"/>
          <w:sz w:val="28"/>
          <w:szCs w:val="28"/>
        </w:rPr>
        <w:t>2019</w:t>
      </w:r>
      <w:r>
        <w:rPr>
          <w:rFonts w:eastAsia="仿宋" w:hint="eastAsia"/>
          <w:spacing w:val="17"/>
          <w:sz w:val="28"/>
          <w:szCs w:val="28"/>
        </w:rPr>
        <w:t>年与阜新海棠山景区、阜新瑞应寺景区、阜新查海遗址博物馆、阜新风帆国际旅行社、阜新阳光旅行社签订了校企合作协议，建立市内教学实践基地。</w:t>
      </w:r>
      <w:r>
        <w:rPr>
          <w:rFonts w:eastAsia="仿宋" w:hint="eastAsia"/>
          <w:spacing w:val="17"/>
          <w:sz w:val="28"/>
          <w:szCs w:val="28"/>
        </w:rPr>
        <w:t>2019</w:t>
      </w:r>
      <w:r>
        <w:rPr>
          <w:rFonts w:eastAsia="仿宋" w:hint="eastAsia"/>
          <w:spacing w:val="17"/>
          <w:sz w:val="28"/>
          <w:szCs w:val="28"/>
        </w:rPr>
        <w:t>年与大连海昌发现王国主题公园有限公司建立合作关系，拓展省内教学实践基地。</w:t>
      </w:r>
    </w:p>
    <w:p w:rsidR="002E7207" w:rsidRDefault="009E52AE">
      <w:pPr>
        <w:overflowPunct w:val="0"/>
        <w:adjustRightInd w:val="0"/>
        <w:spacing w:line="540" w:lineRule="exact"/>
        <w:ind w:firstLine="628"/>
        <w:outlineLvl w:val="0"/>
        <w:rPr>
          <w:rFonts w:eastAsia="仿宋"/>
          <w:spacing w:val="17"/>
          <w:sz w:val="28"/>
          <w:szCs w:val="28"/>
        </w:rPr>
        <w:sectPr w:rsidR="002E7207">
          <w:headerReference w:type="even" r:id="rId10"/>
          <w:headerReference w:type="default" r:id="rId11"/>
          <w:footerReference w:type="even" r:id="rId12"/>
          <w:footerReference w:type="default" r:id="rId13"/>
          <w:headerReference w:type="first" r:id="rId14"/>
          <w:footerReference w:type="first" r:id="rId15"/>
          <w:pgSz w:w="11906" w:h="16838"/>
          <w:pgMar w:top="1701" w:right="1230" w:bottom="1440" w:left="1230" w:header="851" w:footer="992" w:gutter="0"/>
          <w:pgNumType w:start="0"/>
          <w:cols w:space="720"/>
          <w:titlePg/>
          <w:docGrid w:type="lines" w:linePitch="312"/>
        </w:sectPr>
      </w:pPr>
      <w:r>
        <w:rPr>
          <w:rFonts w:eastAsia="仿宋" w:hint="eastAsia"/>
          <w:spacing w:val="17"/>
          <w:sz w:val="28"/>
          <w:szCs w:val="28"/>
        </w:rPr>
        <w:t>导游专业</w:t>
      </w:r>
      <w:r>
        <w:rPr>
          <w:rFonts w:eastAsia="仿宋" w:hint="eastAsia"/>
          <w:spacing w:val="17"/>
          <w:sz w:val="28"/>
          <w:szCs w:val="28"/>
        </w:rPr>
        <w:t>70%~80%</w:t>
      </w:r>
      <w:r>
        <w:rPr>
          <w:rFonts w:eastAsia="仿宋" w:hint="eastAsia"/>
          <w:spacing w:val="17"/>
          <w:sz w:val="28"/>
          <w:szCs w:val="28"/>
        </w:rPr>
        <w:t>的学生能取得导游资格证书，就业率一直稳定在</w:t>
      </w:r>
      <w:r>
        <w:rPr>
          <w:rFonts w:eastAsia="仿宋" w:hint="eastAsia"/>
          <w:spacing w:val="17"/>
          <w:sz w:val="28"/>
          <w:szCs w:val="28"/>
        </w:rPr>
        <w:t>90%</w:t>
      </w:r>
      <w:r>
        <w:rPr>
          <w:rFonts w:eastAsia="仿宋" w:hint="eastAsia"/>
          <w:spacing w:val="17"/>
          <w:sz w:val="28"/>
          <w:szCs w:val="28"/>
        </w:rPr>
        <w:t>以上，毕业生主要分布于辽宁省各城市和国内重点旅游城市。</w:t>
      </w:r>
    </w:p>
    <w:sdt>
      <w:sdtPr>
        <w:rPr>
          <w:rFonts w:asciiTheme="minorHAnsi" w:eastAsia="仿宋_GB2312" w:hAnsiTheme="minorHAnsi" w:cstheme="minorBidi"/>
          <w:color w:val="auto"/>
          <w:kern w:val="2"/>
          <w:sz w:val="24"/>
          <w:szCs w:val="22"/>
          <w:lang w:val="zh-CN"/>
        </w:rPr>
        <w:id w:val="725111507"/>
        <w:docPartObj>
          <w:docPartGallery w:val="Table of Contents"/>
          <w:docPartUnique/>
        </w:docPartObj>
      </w:sdtPr>
      <w:sdtEndPr>
        <w:rPr>
          <w:b/>
          <w:bCs/>
        </w:rPr>
      </w:sdtEndPr>
      <w:sdtContent>
        <w:sdt>
          <w:sdtPr>
            <w:rPr>
              <w:rFonts w:asciiTheme="minorHAnsi" w:eastAsia="仿宋_GB2312" w:hAnsiTheme="minorHAnsi" w:cstheme="minorBidi"/>
              <w:color w:val="auto"/>
              <w:kern w:val="2"/>
              <w:sz w:val="24"/>
              <w:szCs w:val="22"/>
              <w:lang w:val="zh-CN"/>
            </w:rPr>
            <w:id w:val="8087519"/>
            <w:docPartObj>
              <w:docPartGallery w:val="Table of Contents"/>
              <w:docPartUnique/>
            </w:docPartObj>
          </w:sdtPr>
          <w:sdtEndPr>
            <w:rPr>
              <w:b/>
              <w:bCs/>
            </w:rPr>
          </w:sdtEndPr>
          <w:sdtContent>
            <w:p w:rsidR="00F869E4" w:rsidRDefault="00F869E4" w:rsidP="00F869E4">
              <w:pPr>
                <w:pStyle w:val="TOC1"/>
                <w:ind w:firstLine="480"/>
                <w:jc w:val="center"/>
                <w:rPr>
                  <w:color w:val="000000" w:themeColor="text1"/>
                  <w:sz w:val="52"/>
                  <w:szCs w:val="52"/>
                </w:rPr>
              </w:pPr>
              <w:r>
                <w:rPr>
                  <w:color w:val="000000" w:themeColor="text1"/>
                  <w:sz w:val="52"/>
                  <w:szCs w:val="52"/>
                  <w:lang w:val="zh-CN"/>
                </w:rPr>
                <w:t>目</w:t>
              </w:r>
              <w:r>
                <w:rPr>
                  <w:color w:val="000000" w:themeColor="text1"/>
                  <w:sz w:val="52"/>
                  <w:szCs w:val="52"/>
                  <w:lang w:val="zh-CN"/>
                </w:rPr>
                <w:t xml:space="preserve"> </w:t>
              </w:r>
              <w:r>
                <w:rPr>
                  <w:color w:val="000000" w:themeColor="text1"/>
                  <w:sz w:val="52"/>
                  <w:szCs w:val="52"/>
                  <w:lang w:val="zh-CN"/>
                </w:rPr>
                <w:t>录</w:t>
              </w:r>
            </w:p>
            <w:p w:rsidR="00F869E4" w:rsidRDefault="00C248AB" w:rsidP="00F869E4">
              <w:pPr>
                <w:pStyle w:val="10"/>
                <w:tabs>
                  <w:tab w:val="right" w:leader="dot" w:pos="8948"/>
                </w:tabs>
                <w:rPr>
                  <w:rFonts w:cstheme="minorBidi"/>
                  <w:kern w:val="2"/>
                  <w:sz w:val="21"/>
                </w:rPr>
              </w:pPr>
              <w:r w:rsidRPr="00C248AB">
                <w:fldChar w:fldCharType="begin"/>
              </w:r>
              <w:r w:rsidR="00F869E4">
                <w:instrText xml:space="preserve"> TOC \o "1-3" \h \z \u </w:instrText>
              </w:r>
              <w:r w:rsidRPr="00C248AB">
                <w:fldChar w:fldCharType="separate"/>
              </w:r>
              <w:hyperlink w:anchor="_Toc105346479" w:history="1">
                <w:r w:rsidR="00F869E4">
                  <w:rPr>
                    <w:rStyle w:val="ab"/>
                  </w:rPr>
                  <w:t>一、专业名称及代码</w:t>
                </w:r>
                <w:r w:rsidR="00F869E4">
                  <w:tab/>
                </w:r>
                <w:r>
                  <w:fldChar w:fldCharType="begin"/>
                </w:r>
                <w:r w:rsidR="00F869E4">
                  <w:instrText xml:space="preserve"> PAGEREF _Toc105346479 \h </w:instrText>
                </w:r>
                <w:r>
                  <w:fldChar w:fldCharType="separate"/>
                </w:r>
                <w:r w:rsidR="00F869E4">
                  <w:t>- 1 -</w:t>
                </w:r>
                <w:r>
                  <w:fldChar w:fldCharType="end"/>
                </w:r>
              </w:hyperlink>
            </w:p>
            <w:p w:rsidR="00F869E4" w:rsidRDefault="00C248AB" w:rsidP="00F869E4">
              <w:pPr>
                <w:pStyle w:val="10"/>
                <w:tabs>
                  <w:tab w:val="right" w:leader="dot" w:pos="8948"/>
                </w:tabs>
                <w:rPr>
                  <w:rFonts w:cstheme="minorBidi"/>
                  <w:kern w:val="2"/>
                  <w:sz w:val="21"/>
                </w:rPr>
              </w:pPr>
              <w:hyperlink w:anchor="_Toc105346480" w:history="1">
                <w:r w:rsidR="00F869E4">
                  <w:rPr>
                    <w:rStyle w:val="ab"/>
                  </w:rPr>
                  <w:t>二、入学要求</w:t>
                </w:r>
                <w:r w:rsidR="00F869E4">
                  <w:tab/>
                </w:r>
                <w:r>
                  <w:fldChar w:fldCharType="begin"/>
                </w:r>
                <w:r w:rsidR="00F869E4">
                  <w:instrText xml:space="preserve"> PAGEREF _Toc105346480 \h </w:instrText>
                </w:r>
                <w:r>
                  <w:fldChar w:fldCharType="separate"/>
                </w:r>
                <w:r w:rsidR="00F869E4">
                  <w:t>- 1 -</w:t>
                </w:r>
                <w:r>
                  <w:fldChar w:fldCharType="end"/>
                </w:r>
              </w:hyperlink>
            </w:p>
            <w:p w:rsidR="00F869E4" w:rsidRDefault="00C248AB" w:rsidP="00F869E4">
              <w:pPr>
                <w:pStyle w:val="10"/>
                <w:tabs>
                  <w:tab w:val="right" w:leader="dot" w:pos="8948"/>
                </w:tabs>
                <w:rPr>
                  <w:rFonts w:cstheme="minorBidi"/>
                  <w:kern w:val="2"/>
                  <w:sz w:val="21"/>
                </w:rPr>
              </w:pPr>
              <w:hyperlink w:anchor="_Toc105346481" w:history="1">
                <w:r w:rsidR="00F869E4">
                  <w:rPr>
                    <w:rStyle w:val="ab"/>
                  </w:rPr>
                  <w:t>三、修业年限（学制）</w:t>
                </w:r>
                <w:r w:rsidR="00F869E4">
                  <w:tab/>
                </w:r>
                <w:r>
                  <w:fldChar w:fldCharType="begin"/>
                </w:r>
                <w:r w:rsidR="00F869E4">
                  <w:instrText xml:space="preserve"> PAGEREF _Toc105346481 \h </w:instrText>
                </w:r>
                <w:r>
                  <w:fldChar w:fldCharType="separate"/>
                </w:r>
                <w:r w:rsidR="00F869E4">
                  <w:t>- 1 -</w:t>
                </w:r>
                <w:r>
                  <w:fldChar w:fldCharType="end"/>
                </w:r>
              </w:hyperlink>
            </w:p>
            <w:p w:rsidR="00F869E4" w:rsidRDefault="00C248AB" w:rsidP="00F869E4">
              <w:pPr>
                <w:pStyle w:val="10"/>
                <w:tabs>
                  <w:tab w:val="right" w:leader="dot" w:pos="8948"/>
                </w:tabs>
                <w:rPr>
                  <w:rFonts w:cstheme="minorBidi"/>
                  <w:kern w:val="2"/>
                  <w:sz w:val="21"/>
                </w:rPr>
              </w:pPr>
              <w:hyperlink w:anchor="_Toc105346483" w:history="1">
                <w:r w:rsidR="00F869E4">
                  <w:rPr>
                    <w:rStyle w:val="ab"/>
                  </w:rPr>
                  <w:t>四、职业面向</w:t>
                </w:r>
                <w:r w:rsidR="00F869E4">
                  <w:tab/>
                </w:r>
                <w:r>
                  <w:fldChar w:fldCharType="begin"/>
                </w:r>
                <w:r w:rsidR="00F869E4">
                  <w:instrText xml:space="preserve"> PAGEREF _Toc105346483 \h </w:instrText>
                </w:r>
                <w:r>
                  <w:fldChar w:fldCharType="separate"/>
                </w:r>
                <w:r w:rsidR="00F869E4">
                  <w:t>- 1 -</w:t>
                </w:r>
                <w:r>
                  <w:fldChar w:fldCharType="end"/>
                </w:r>
              </w:hyperlink>
            </w:p>
            <w:p w:rsidR="00F869E4" w:rsidRDefault="00C248AB" w:rsidP="00F869E4">
              <w:pPr>
                <w:pStyle w:val="10"/>
                <w:tabs>
                  <w:tab w:val="right" w:leader="dot" w:pos="8948"/>
                </w:tabs>
                <w:rPr>
                  <w:rFonts w:cstheme="minorBidi"/>
                  <w:kern w:val="2"/>
                  <w:sz w:val="21"/>
                </w:rPr>
              </w:pPr>
              <w:hyperlink w:anchor="_Toc105346485" w:history="1">
                <w:r w:rsidR="00F869E4">
                  <w:rPr>
                    <w:rStyle w:val="ab"/>
                  </w:rPr>
                  <w:t>五、培养目标与培养规格</w:t>
                </w:r>
                <w:r w:rsidR="00F869E4">
                  <w:tab/>
                </w:r>
                <w:r>
                  <w:fldChar w:fldCharType="begin"/>
                </w:r>
                <w:r w:rsidR="00F869E4">
                  <w:instrText xml:space="preserve"> PAGEREF _Toc105346485 \h </w:instrText>
                </w:r>
                <w:r>
                  <w:fldChar w:fldCharType="separate"/>
                </w:r>
                <w:r w:rsidR="00F869E4">
                  <w:t>- 1 -</w:t>
                </w:r>
                <w:r>
                  <w:fldChar w:fldCharType="end"/>
                </w:r>
              </w:hyperlink>
            </w:p>
            <w:p w:rsidR="00F869E4" w:rsidRDefault="00C248AB" w:rsidP="00F869E4">
              <w:pPr>
                <w:pStyle w:val="20"/>
                <w:tabs>
                  <w:tab w:val="right" w:leader="dot" w:pos="8948"/>
                </w:tabs>
                <w:rPr>
                  <w:rFonts w:cstheme="minorBidi"/>
                  <w:kern w:val="2"/>
                  <w:sz w:val="21"/>
                </w:rPr>
              </w:pPr>
              <w:hyperlink w:anchor="_Toc105346486" w:history="1">
                <w:r w:rsidR="00F869E4">
                  <w:rPr>
                    <w:rStyle w:val="ab"/>
                  </w:rPr>
                  <w:t>（一）培养目标</w:t>
                </w:r>
                <w:r w:rsidR="00F869E4">
                  <w:tab/>
                </w:r>
                <w:r>
                  <w:fldChar w:fldCharType="begin"/>
                </w:r>
                <w:r w:rsidR="00F869E4">
                  <w:instrText xml:space="preserve"> PAGEREF _Toc105346486 \h </w:instrText>
                </w:r>
                <w:r>
                  <w:fldChar w:fldCharType="separate"/>
                </w:r>
                <w:r w:rsidR="00F869E4">
                  <w:t>- 1 -</w:t>
                </w:r>
                <w:r>
                  <w:fldChar w:fldCharType="end"/>
                </w:r>
              </w:hyperlink>
            </w:p>
            <w:p w:rsidR="00F869E4" w:rsidRDefault="00C248AB" w:rsidP="00F869E4">
              <w:pPr>
                <w:pStyle w:val="20"/>
                <w:tabs>
                  <w:tab w:val="right" w:leader="dot" w:pos="8948"/>
                </w:tabs>
                <w:rPr>
                  <w:rFonts w:cstheme="minorBidi"/>
                  <w:kern w:val="2"/>
                  <w:sz w:val="21"/>
                </w:rPr>
              </w:pPr>
              <w:hyperlink w:anchor="_Toc105346487" w:history="1">
                <w:r w:rsidR="00F869E4">
                  <w:rPr>
                    <w:rStyle w:val="ab"/>
                  </w:rPr>
                  <w:t>（二）培养规格</w:t>
                </w:r>
                <w:r w:rsidR="00F869E4">
                  <w:tab/>
                </w:r>
                <w:r>
                  <w:fldChar w:fldCharType="begin"/>
                </w:r>
                <w:r w:rsidR="00F869E4">
                  <w:instrText xml:space="preserve"> PAGEREF _Toc105346487 \h </w:instrText>
                </w:r>
                <w:r>
                  <w:fldChar w:fldCharType="separate"/>
                </w:r>
                <w:r w:rsidR="00F869E4">
                  <w:t>- 1 -</w:t>
                </w:r>
                <w:r>
                  <w:fldChar w:fldCharType="end"/>
                </w:r>
              </w:hyperlink>
            </w:p>
            <w:p w:rsidR="00F869E4" w:rsidRDefault="00C248AB" w:rsidP="00F869E4">
              <w:pPr>
                <w:pStyle w:val="10"/>
                <w:tabs>
                  <w:tab w:val="right" w:leader="dot" w:pos="8948"/>
                </w:tabs>
                <w:rPr>
                  <w:rFonts w:cstheme="minorBidi"/>
                  <w:kern w:val="2"/>
                  <w:sz w:val="21"/>
                </w:rPr>
              </w:pPr>
              <w:hyperlink w:anchor="_Toc105346488" w:history="1">
                <w:r w:rsidR="00F869E4">
                  <w:rPr>
                    <w:rStyle w:val="ab"/>
                  </w:rPr>
                  <w:t>六、毕业要求</w:t>
                </w:r>
                <w:r w:rsidR="00F869E4">
                  <w:tab/>
                </w:r>
                <w:r>
                  <w:fldChar w:fldCharType="begin"/>
                </w:r>
                <w:r w:rsidR="00F869E4">
                  <w:instrText xml:space="preserve"> PAGEREF _Toc105346488 \h </w:instrText>
                </w:r>
                <w:r>
                  <w:fldChar w:fldCharType="separate"/>
                </w:r>
                <w:r w:rsidR="00F869E4">
                  <w:t xml:space="preserve">- </w:t>
                </w:r>
                <w:r w:rsidR="00F869E4">
                  <w:rPr>
                    <w:rFonts w:hint="eastAsia"/>
                  </w:rPr>
                  <w:t>3</w:t>
                </w:r>
                <w:r w:rsidR="00F869E4">
                  <w:t>-</w:t>
                </w:r>
                <w:r>
                  <w:fldChar w:fldCharType="end"/>
                </w:r>
              </w:hyperlink>
            </w:p>
            <w:p w:rsidR="00F869E4" w:rsidRDefault="00C248AB" w:rsidP="00F869E4">
              <w:pPr>
                <w:pStyle w:val="10"/>
                <w:tabs>
                  <w:tab w:val="right" w:leader="dot" w:pos="8948"/>
                </w:tabs>
                <w:rPr>
                  <w:rFonts w:cstheme="minorBidi"/>
                  <w:kern w:val="2"/>
                  <w:sz w:val="21"/>
                </w:rPr>
              </w:pPr>
              <w:hyperlink w:anchor="_Toc105346489" w:history="1">
                <w:r w:rsidR="00F869E4">
                  <w:rPr>
                    <w:rStyle w:val="ab"/>
                  </w:rPr>
                  <w:t>七、课程设置及修读要求</w:t>
                </w:r>
                <w:r w:rsidR="00F869E4">
                  <w:tab/>
                </w:r>
                <w:r>
                  <w:fldChar w:fldCharType="begin"/>
                </w:r>
                <w:r w:rsidR="00F869E4">
                  <w:instrText xml:space="preserve"> PAGEREF _Toc105346489 \h </w:instrText>
                </w:r>
                <w:r>
                  <w:fldChar w:fldCharType="separate"/>
                </w:r>
                <w:r w:rsidR="00F869E4">
                  <w:t xml:space="preserve">- </w:t>
                </w:r>
                <w:r w:rsidR="00F869E4">
                  <w:rPr>
                    <w:rFonts w:hint="eastAsia"/>
                  </w:rPr>
                  <w:t>3</w:t>
                </w:r>
                <w:r w:rsidR="00F869E4">
                  <w:t xml:space="preserve"> -</w:t>
                </w:r>
                <w:r>
                  <w:fldChar w:fldCharType="end"/>
                </w:r>
              </w:hyperlink>
            </w:p>
            <w:p w:rsidR="00F869E4" w:rsidRDefault="00C248AB" w:rsidP="00F869E4">
              <w:pPr>
                <w:pStyle w:val="20"/>
                <w:tabs>
                  <w:tab w:val="right" w:leader="dot" w:pos="8948"/>
                </w:tabs>
                <w:rPr>
                  <w:rFonts w:cstheme="minorBidi"/>
                  <w:kern w:val="2"/>
                  <w:sz w:val="21"/>
                </w:rPr>
              </w:pPr>
              <w:hyperlink w:anchor="_Toc105346491" w:history="1">
                <w:r w:rsidR="00F869E4">
                  <w:rPr>
                    <w:rStyle w:val="ab"/>
                  </w:rPr>
                  <w:t>（一）公共基础与职业素质平台课（</w:t>
                </w:r>
                <w:r w:rsidR="00F869E4">
                  <w:rPr>
                    <w:rStyle w:val="ab"/>
                    <w:rFonts w:hint="eastAsia"/>
                  </w:rPr>
                  <w:t>42</w:t>
                </w:r>
                <w:r w:rsidR="00F869E4">
                  <w:rPr>
                    <w:rStyle w:val="ab"/>
                  </w:rPr>
                  <w:t>学分）</w:t>
                </w:r>
                <w:r w:rsidR="00F869E4">
                  <w:tab/>
                </w:r>
                <w:r>
                  <w:fldChar w:fldCharType="begin"/>
                </w:r>
                <w:r w:rsidR="00F869E4">
                  <w:instrText xml:space="preserve"> PAGEREF _Toc105346491 \h </w:instrText>
                </w:r>
                <w:r>
                  <w:fldChar w:fldCharType="separate"/>
                </w:r>
                <w:r w:rsidR="00F869E4">
                  <w:t>- 3 -</w:t>
                </w:r>
                <w:r>
                  <w:fldChar w:fldCharType="end"/>
                </w:r>
              </w:hyperlink>
            </w:p>
            <w:p w:rsidR="00F869E4" w:rsidRDefault="00C248AB" w:rsidP="00F869E4">
              <w:pPr>
                <w:pStyle w:val="20"/>
                <w:tabs>
                  <w:tab w:val="right" w:leader="dot" w:pos="8948"/>
                </w:tabs>
                <w:rPr>
                  <w:rFonts w:cstheme="minorBidi"/>
                  <w:kern w:val="2"/>
                  <w:sz w:val="21"/>
                </w:rPr>
              </w:pPr>
              <w:hyperlink w:anchor="_Toc105346492" w:history="1">
                <w:r w:rsidR="00F869E4">
                  <w:rPr>
                    <w:rStyle w:val="ab"/>
                  </w:rPr>
                  <w:t>（二）专业平台课程（</w:t>
                </w:r>
                <w:r w:rsidR="00F869E4">
                  <w:rPr>
                    <w:rStyle w:val="ab"/>
                  </w:rPr>
                  <w:t>1</w:t>
                </w:r>
                <w:r w:rsidR="00F869E4">
                  <w:rPr>
                    <w:rStyle w:val="ab"/>
                    <w:rFonts w:hint="eastAsia"/>
                  </w:rPr>
                  <w:t>20</w:t>
                </w:r>
                <w:r w:rsidR="00F869E4">
                  <w:rPr>
                    <w:rStyle w:val="ab"/>
                  </w:rPr>
                  <w:t>学分）</w:t>
                </w:r>
                <w:r w:rsidR="00F869E4">
                  <w:tab/>
                </w:r>
                <w:r>
                  <w:fldChar w:fldCharType="begin"/>
                </w:r>
                <w:r w:rsidR="00F869E4">
                  <w:instrText xml:space="preserve"> PAGEREF _Toc105346492 \h </w:instrText>
                </w:r>
                <w:r>
                  <w:fldChar w:fldCharType="separate"/>
                </w:r>
                <w:r w:rsidR="00F869E4">
                  <w:t xml:space="preserve">- </w:t>
                </w:r>
                <w:r w:rsidR="00F869E4">
                  <w:rPr>
                    <w:rFonts w:hint="eastAsia"/>
                  </w:rPr>
                  <w:t>5</w:t>
                </w:r>
                <w:r w:rsidR="00F869E4">
                  <w:t xml:space="preserve"> -</w:t>
                </w:r>
                <w:r>
                  <w:fldChar w:fldCharType="end"/>
                </w:r>
              </w:hyperlink>
            </w:p>
            <w:p w:rsidR="00F869E4" w:rsidRDefault="00C248AB" w:rsidP="00F869E4">
              <w:pPr>
                <w:pStyle w:val="20"/>
                <w:tabs>
                  <w:tab w:val="right" w:leader="dot" w:pos="8948"/>
                </w:tabs>
                <w:rPr>
                  <w:rFonts w:cstheme="minorBidi"/>
                  <w:kern w:val="2"/>
                  <w:sz w:val="21"/>
                </w:rPr>
              </w:pPr>
              <w:hyperlink w:anchor="_Toc105346497" w:history="1">
                <w:r w:rsidR="00F869E4">
                  <w:rPr>
                    <w:rStyle w:val="ab"/>
                  </w:rPr>
                  <w:t>（三）公共选修与职业素质拓展课程（</w:t>
                </w:r>
                <w:r w:rsidR="00F869E4">
                  <w:rPr>
                    <w:rStyle w:val="ab"/>
                  </w:rPr>
                  <w:t>12</w:t>
                </w:r>
                <w:r w:rsidR="00F869E4">
                  <w:rPr>
                    <w:rStyle w:val="ab"/>
                  </w:rPr>
                  <w:t>学分）</w:t>
                </w:r>
                <w:r w:rsidR="00F869E4">
                  <w:tab/>
                </w:r>
                <w:r>
                  <w:fldChar w:fldCharType="begin"/>
                </w:r>
                <w:r w:rsidR="00F869E4">
                  <w:instrText xml:space="preserve"> PAGEREF _Toc105346497 \h </w:instrText>
                </w:r>
                <w:r>
                  <w:fldChar w:fldCharType="separate"/>
                </w:r>
                <w:r w:rsidR="00F869E4">
                  <w:t xml:space="preserve">- </w:t>
                </w:r>
                <w:r w:rsidR="00F869E4">
                  <w:rPr>
                    <w:rFonts w:hint="eastAsia"/>
                  </w:rPr>
                  <w:t>6</w:t>
                </w:r>
                <w:r w:rsidR="00F869E4">
                  <w:t xml:space="preserve"> -</w:t>
                </w:r>
                <w:r>
                  <w:fldChar w:fldCharType="end"/>
                </w:r>
              </w:hyperlink>
            </w:p>
            <w:p w:rsidR="00F869E4" w:rsidRDefault="00C248AB" w:rsidP="00F869E4">
              <w:pPr>
                <w:pStyle w:val="10"/>
                <w:tabs>
                  <w:tab w:val="right" w:leader="dot" w:pos="8948"/>
                </w:tabs>
                <w:rPr>
                  <w:rFonts w:cstheme="minorBidi"/>
                  <w:kern w:val="2"/>
                  <w:sz w:val="21"/>
                </w:rPr>
              </w:pPr>
              <w:hyperlink w:anchor="_Toc105346499" w:history="1">
                <w:r w:rsidR="00F869E4">
                  <w:rPr>
                    <w:rStyle w:val="ab"/>
                  </w:rPr>
                  <w:t>八、学年学期设置表</w:t>
                </w:r>
                <w:r w:rsidR="00F869E4">
                  <w:tab/>
                </w:r>
                <w:r>
                  <w:fldChar w:fldCharType="begin"/>
                </w:r>
                <w:r w:rsidR="00F869E4">
                  <w:instrText xml:space="preserve"> PAGEREF _Toc105346499 \h </w:instrText>
                </w:r>
                <w:r>
                  <w:fldChar w:fldCharType="separate"/>
                </w:r>
                <w:r w:rsidR="00F869E4">
                  <w:t xml:space="preserve">- </w:t>
                </w:r>
                <w:r w:rsidR="00F869E4">
                  <w:rPr>
                    <w:rFonts w:hint="eastAsia"/>
                  </w:rPr>
                  <w:t>7</w:t>
                </w:r>
                <w:r w:rsidR="00F869E4">
                  <w:t xml:space="preserve"> -</w:t>
                </w:r>
                <w:r>
                  <w:fldChar w:fldCharType="end"/>
                </w:r>
              </w:hyperlink>
            </w:p>
            <w:p w:rsidR="00F869E4" w:rsidRDefault="00C248AB" w:rsidP="00F869E4">
              <w:pPr>
                <w:pStyle w:val="10"/>
                <w:tabs>
                  <w:tab w:val="right" w:leader="dot" w:pos="8948"/>
                </w:tabs>
                <w:rPr>
                  <w:rFonts w:cstheme="minorBidi"/>
                  <w:kern w:val="2"/>
                  <w:sz w:val="21"/>
                </w:rPr>
              </w:pPr>
              <w:hyperlink w:anchor="_Toc105346507" w:history="1">
                <w:r w:rsidR="00F869E4">
                  <w:rPr>
                    <w:rStyle w:val="ab"/>
                  </w:rPr>
                  <w:t>九、培养模式</w:t>
                </w:r>
                <w:r w:rsidR="00F869E4">
                  <w:tab/>
                </w:r>
                <w:r>
                  <w:fldChar w:fldCharType="begin"/>
                </w:r>
                <w:r w:rsidR="00F869E4">
                  <w:instrText xml:space="preserve"> PAGEREF _Toc105346507 \h </w:instrText>
                </w:r>
                <w:r>
                  <w:fldChar w:fldCharType="separate"/>
                </w:r>
                <w:r w:rsidR="00F869E4">
                  <w:t xml:space="preserve">- </w:t>
                </w:r>
                <w:r w:rsidR="00F869E4">
                  <w:rPr>
                    <w:rFonts w:hint="eastAsia"/>
                  </w:rPr>
                  <w:t>7</w:t>
                </w:r>
                <w:r w:rsidR="00F869E4">
                  <w:t xml:space="preserve"> -</w:t>
                </w:r>
                <w:r>
                  <w:fldChar w:fldCharType="end"/>
                </w:r>
              </w:hyperlink>
            </w:p>
            <w:p w:rsidR="00F869E4" w:rsidRDefault="00C248AB" w:rsidP="00F869E4">
              <w:pPr>
                <w:pStyle w:val="10"/>
                <w:tabs>
                  <w:tab w:val="right" w:leader="dot" w:pos="8948"/>
                </w:tabs>
                <w:rPr>
                  <w:rFonts w:cstheme="minorBidi"/>
                  <w:kern w:val="2"/>
                  <w:sz w:val="21"/>
                </w:rPr>
              </w:pPr>
              <w:hyperlink w:anchor="_Toc105346508" w:history="1">
                <w:r w:rsidR="00F869E4">
                  <w:rPr>
                    <w:rStyle w:val="ab"/>
                  </w:rPr>
                  <w:t>十、实施保障</w:t>
                </w:r>
                <w:r w:rsidR="00F869E4">
                  <w:tab/>
                </w:r>
                <w:r>
                  <w:fldChar w:fldCharType="begin"/>
                </w:r>
                <w:r w:rsidR="00F869E4">
                  <w:instrText xml:space="preserve"> PAGEREF _Toc105346508 \h </w:instrText>
                </w:r>
                <w:r>
                  <w:fldChar w:fldCharType="separate"/>
                </w:r>
                <w:r w:rsidR="00F869E4">
                  <w:t>- 7 -</w:t>
                </w:r>
                <w:r>
                  <w:fldChar w:fldCharType="end"/>
                </w:r>
              </w:hyperlink>
            </w:p>
            <w:p w:rsidR="00F869E4" w:rsidRDefault="00C248AB" w:rsidP="00F869E4">
              <w:pPr>
                <w:pStyle w:val="20"/>
                <w:tabs>
                  <w:tab w:val="right" w:leader="dot" w:pos="8948"/>
                </w:tabs>
                <w:rPr>
                  <w:rFonts w:cstheme="minorBidi"/>
                  <w:kern w:val="2"/>
                  <w:sz w:val="21"/>
                </w:rPr>
              </w:pPr>
              <w:hyperlink w:anchor="_Toc105346509" w:history="1">
                <w:r w:rsidR="00F869E4">
                  <w:rPr>
                    <w:rStyle w:val="ab"/>
                  </w:rPr>
                  <w:t>（一）师资队伍</w:t>
                </w:r>
                <w:r w:rsidR="00F869E4">
                  <w:tab/>
                </w:r>
                <w:r>
                  <w:fldChar w:fldCharType="begin"/>
                </w:r>
                <w:r w:rsidR="00F869E4">
                  <w:instrText xml:space="preserve"> PAGEREF _Toc105346509 \h </w:instrText>
                </w:r>
                <w:r>
                  <w:fldChar w:fldCharType="separate"/>
                </w:r>
                <w:r w:rsidR="00F869E4">
                  <w:t>- 7 -</w:t>
                </w:r>
                <w:r>
                  <w:fldChar w:fldCharType="end"/>
                </w:r>
              </w:hyperlink>
            </w:p>
            <w:p w:rsidR="00F869E4" w:rsidRDefault="00C248AB" w:rsidP="00F869E4">
              <w:pPr>
                <w:pStyle w:val="20"/>
                <w:tabs>
                  <w:tab w:val="right" w:leader="dot" w:pos="8948"/>
                </w:tabs>
                <w:rPr>
                  <w:rFonts w:cstheme="minorBidi"/>
                  <w:kern w:val="2"/>
                  <w:sz w:val="21"/>
                </w:rPr>
              </w:pPr>
              <w:hyperlink w:anchor="_Toc105346511" w:history="1">
                <w:r w:rsidR="00F869E4">
                  <w:rPr>
                    <w:rStyle w:val="ab"/>
                  </w:rPr>
                  <w:t>（二）教学设施</w:t>
                </w:r>
                <w:r w:rsidR="00F869E4">
                  <w:rPr>
                    <w:rStyle w:val="ab"/>
                  </w:rPr>
                  <w:t>---</w:t>
                </w:r>
                <w:r w:rsidR="00F869E4">
                  <w:rPr>
                    <w:rStyle w:val="ab"/>
                  </w:rPr>
                  <w:t>校内与校外实践教学保障情况</w:t>
                </w:r>
                <w:r w:rsidR="00F869E4">
                  <w:tab/>
                </w:r>
                <w:r>
                  <w:fldChar w:fldCharType="begin"/>
                </w:r>
                <w:r w:rsidR="00F869E4">
                  <w:instrText xml:space="preserve"> PAGEREF _Toc105346511 \h </w:instrText>
                </w:r>
                <w:r>
                  <w:fldChar w:fldCharType="separate"/>
                </w:r>
                <w:r w:rsidR="00F869E4">
                  <w:t xml:space="preserve">- </w:t>
                </w:r>
                <w:r w:rsidR="00F869E4">
                  <w:rPr>
                    <w:rFonts w:hint="eastAsia"/>
                  </w:rPr>
                  <w:t>8</w:t>
                </w:r>
                <w:r w:rsidR="00F869E4">
                  <w:t xml:space="preserve"> -</w:t>
                </w:r>
                <w:r>
                  <w:fldChar w:fldCharType="end"/>
                </w:r>
              </w:hyperlink>
            </w:p>
            <w:p w:rsidR="00F869E4" w:rsidRDefault="00C248AB" w:rsidP="00F869E4">
              <w:pPr>
                <w:pStyle w:val="20"/>
                <w:tabs>
                  <w:tab w:val="right" w:leader="dot" w:pos="8948"/>
                </w:tabs>
                <w:rPr>
                  <w:rFonts w:cstheme="minorBidi"/>
                  <w:kern w:val="2"/>
                  <w:sz w:val="21"/>
                </w:rPr>
              </w:pPr>
              <w:hyperlink w:anchor="_Toc105346514" w:history="1">
                <w:r w:rsidR="00F869E4">
                  <w:rPr>
                    <w:rStyle w:val="ab"/>
                  </w:rPr>
                  <w:t>（三）教学资源</w:t>
                </w:r>
                <w:r w:rsidR="00F869E4">
                  <w:tab/>
                </w:r>
                <w:r>
                  <w:fldChar w:fldCharType="begin"/>
                </w:r>
                <w:r w:rsidR="00F869E4">
                  <w:instrText xml:space="preserve"> PAGEREF _Toc105346514 \h </w:instrText>
                </w:r>
                <w:r>
                  <w:fldChar w:fldCharType="separate"/>
                </w:r>
                <w:r w:rsidR="00F869E4">
                  <w:t>- 9 -</w:t>
                </w:r>
                <w:r>
                  <w:fldChar w:fldCharType="end"/>
                </w:r>
              </w:hyperlink>
            </w:p>
            <w:p w:rsidR="00F869E4" w:rsidRDefault="00C248AB" w:rsidP="00F869E4">
              <w:pPr>
                <w:pStyle w:val="20"/>
                <w:tabs>
                  <w:tab w:val="right" w:leader="dot" w:pos="8948"/>
                </w:tabs>
                <w:rPr>
                  <w:rFonts w:cstheme="minorBidi"/>
                  <w:kern w:val="2"/>
                  <w:sz w:val="21"/>
                </w:rPr>
              </w:pPr>
              <w:hyperlink w:anchor="_Toc105346515" w:history="1">
                <w:r w:rsidR="00F869E4">
                  <w:rPr>
                    <w:rStyle w:val="ab"/>
                  </w:rPr>
                  <w:t>（四）教学方法</w:t>
                </w:r>
                <w:r w:rsidR="00F869E4">
                  <w:tab/>
                </w:r>
                <w:r>
                  <w:fldChar w:fldCharType="begin"/>
                </w:r>
                <w:r w:rsidR="00F869E4">
                  <w:instrText xml:space="preserve"> PAGEREF _Toc105346515 \h </w:instrText>
                </w:r>
                <w:r>
                  <w:fldChar w:fldCharType="separate"/>
                </w:r>
                <w:r w:rsidR="00F869E4">
                  <w:t>- 9 -</w:t>
                </w:r>
                <w:r>
                  <w:fldChar w:fldCharType="end"/>
                </w:r>
              </w:hyperlink>
            </w:p>
            <w:p w:rsidR="00F869E4" w:rsidRDefault="00C248AB" w:rsidP="00F869E4">
              <w:pPr>
                <w:pStyle w:val="20"/>
                <w:tabs>
                  <w:tab w:val="right" w:leader="dot" w:pos="8948"/>
                </w:tabs>
                <w:rPr>
                  <w:rFonts w:cstheme="minorBidi"/>
                  <w:kern w:val="2"/>
                  <w:sz w:val="21"/>
                </w:rPr>
              </w:pPr>
              <w:hyperlink w:anchor="_Toc105346516" w:history="1">
                <w:r w:rsidR="00F869E4">
                  <w:rPr>
                    <w:rStyle w:val="ab"/>
                  </w:rPr>
                  <w:t>（五）学习评价</w:t>
                </w:r>
                <w:r w:rsidR="00F869E4">
                  <w:tab/>
                </w:r>
                <w:r>
                  <w:fldChar w:fldCharType="begin"/>
                </w:r>
                <w:r w:rsidR="00F869E4">
                  <w:instrText xml:space="preserve"> PAGEREF _Toc105346516 \h </w:instrText>
                </w:r>
                <w:r>
                  <w:fldChar w:fldCharType="separate"/>
                </w:r>
                <w:r w:rsidR="00F869E4">
                  <w:t xml:space="preserve">- </w:t>
                </w:r>
                <w:r w:rsidR="00F869E4">
                  <w:rPr>
                    <w:rFonts w:hint="eastAsia"/>
                  </w:rPr>
                  <w:t>9</w:t>
                </w:r>
                <w:r w:rsidR="00F869E4">
                  <w:t xml:space="preserve"> -</w:t>
                </w:r>
                <w:r>
                  <w:fldChar w:fldCharType="end"/>
                </w:r>
              </w:hyperlink>
            </w:p>
            <w:p w:rsidR="00F869E4" w:rsidRDefault="00C248AB" w:rsidP="00F869E4">
              <w:pPr>
                <w:pStyle w:val="20"/>
                <w:tabs>
                  <w:tab w:val="right" w:leader="dot" w:pos="8948"/>
                </w:tabs>
                <w:rPr>
                  <w:rFonts w:cstheme="minorBidi"/>
                  <w:kern w:val="2"/>
                  <w:sz w:val="21"/>
                </w:rPr>
              </w:pPr>
              <w:hyperlink w:anchor="_Toc105346517" w:history="1">
                <w:r w:rsidR="00F869E4">
                  <w:rPr>
                    <w:rStyle w:val="ab"/>
                  </w:rPr>
                  <w:t>（六）质量管理</w:t>
                </w:r>
                <w:r w:rsidR="00F869E4">
                  <w:tab/>
                </w:r>
                <w:r>
                  <w:fldChar w:fldCharType="begin"/>
                </w:r>
                <w:r w:rsidR="00F869E4">
                  <w:instrText xml:space="preserve"> PAGEREF _Toc105346517 \h </w:instrText>
                </w:r>
                <w:r>
                  <w:fldChar w:fldCharType="separate"/>
                </w:r>
                <w:r w:rsidR="00F869E4">
                  <w:t xml:space="preserve">- </w:t>
                </w:r>
                <w:r w:rsidR="00F869E4">
                  <w:rPr>
                    <w:rFonts w:hint="eastAsia"/>
                  </w:rPr>
                  <w:t>9</w:t>
                </w:r>
                <w:r w:rsidR="00F869E4">
                  <w:t xml:space="preserve"> -</w:t>
                </w:r>
                <w:r>
                  <w:fldChar w:fldCharType="end"/>
                </w:r>
              </w:hyperlink>
            </w:p>
            <w:p w:rsidR="00F869E4" w:rsidRDefault="00C248AB" w:rsidP="00F869E4">
              <w:pPr>
                <w:pStyle w:val="10"/>
                <w:tabs>
                  <w:tab w:val="right" w:leader="dot" w:pos="8948"/>
                </w:tabs>
                <w:rPr>
                  <w:rFonts w:cstheme="minorBidi"/>
                  <w:kern w:val="2"/>
                  <w:sz w:val="21"/>
                </w:rPr>
              </w:pPr>
              <w:hyperlink w:anchor="_Toc105346518" w:history="1">
                <w:r w:rsidR="00F869E4">
                  <w:rPr>
                    <w:rStyle w:val="ab"/>
                  </w:rPr>
                  <w:t>十一、有关附件附表</w:t>
                </w:r>
                <w:r w:rsidR="00F869E4">
                  <w:tab/>
                </w:r>
                <w:r>
                  <w:fldChar w:fldCharType="begin"/>
                </w:r>
                <w:r w:rsidR="00F869E4">
                  <w:instrText xml:space="preserve"> PAGEREF _Toc105346518 \h </w:instrText>
                </w:r>
                <w:r>
                  <w:fldChar w:fldCharType="separate"/>
                </w:r>
                <w:r w:rsidR="00F869E4">
                  <w:t>- 10 -</w:t>
                </w:r>
                <w:r>
                  <w:fldChar w:fldCharType="end"/>
                </w:r>
              </w:hyperlink>
            </w:p>
            <w:p w:rsidR="00F869E4" w:rsidRDefault="00C248AB" w:rsidP="00F869E4">
              <w:pPr>
                <w:pStyle w:val="10"/>
                <w:tabs>
                  <w:tab w:val="right" w:leader="dot" w:pos="8948"/>
                </w:tabs>
                <w:rPr>
                  <w:rFonts w:cstheme="minorBidi"/>
                  <w:kern w:val="2"/>
                  <w:sz w:val="21"/>
                </w:rPr>
              </w:pPr>
              <w:hyperlink w:anchor="_Toc105346520" w:history="1">
                <w:r w:rsidR="00F869E4">
                  <w:rPr>
                    <w:rStyle w:val="ab"/>
                    <w:rFonts w:ascii="Times New Roman" w:eastAsia="黑体" w:hAnsi="Times New Roman"/>
                  </w:rPr>
                  <w:t>（一）专业建设指导委员会</w:t>
                </w:r>
                <w:r w:rsidR="00F869E4">
                  <w:tab/>
                </w:r>
                <w:r>
                  <w:fldChar w:fldCharType="begin"/>
                </w:r>
                <w:r w:rsidR="00F869E4">
                  <w:instrText xml:space="preserve"> PAGEREF _Toc105346520 \h </w:instrText>
                </w:r>
                <w:r>
                  <w:fldChar w:fldCharType="separate"/>
                </w:r>
                <w:r w:rsidR="00F869E4">
                  <w:t>- 11 -</w:t>
                </w:r>
                <w:r>
                  <w:fldChar w:fldCharType="end"/>
                </w:r>
              </w:hyperlink>
            </w:p>
            <w:p w:rsidR="00F869E4" w:rsidRDefault="00C248AB" w:rsidP="00F869E4">
              <w:pPr>
                <w:pStyle w:val="10"/>
                <w:tabs>
                  <w:tab w:val="right" w:leader="dot" w:pos="8948"/>
                </w:tabs>
                <w:rPr>
                  <w:rFonts w:cstheme="minorBidi"/>
                  <w:kern w:val="2"/>
                  <w:sz w:val="21"/>
                </w:rPr>
              </w:pPr>
              <w:hyperlink w:anchor="_Toc105346521" w:history="1">
                <w:r w:rsidR="00F869E4">
                  <w:rPr>
                    <w:rStyle w:val="ab"/>
                    <w:rFonts w:ascii="Times New Roman" w:eastAsia="黑体" w:hAnsi="Times New Roman"/>
                  </w:rPr>
                  <w:t>（二）课程设置情况表</w:t>
                </w:r>
                <w:r w:rsidR="00F869E4">
                  <w:tab/>
                </w:r>
                <w:r>
                  <w:fldChar w:fldCharType="begin"/>
                </w:r>
                <w:r w:rsidR="00F869E4">
                  <w:instrText xml:space="preserve"> PAGEREF _Toc105346521 \h </w:instrText>
                </w:r>
                <w:r>
                  <w:fldChar w:fldCharType="separate"/>
                </w:r>
                <w:r w:rsidR="00F869E4">
                  <w:t>- 12 -</w:t>
                </w:r>
                <w:r>
                  <w:fldChar w:fldCharType="end"/>
                </w:r>
              </w:hyperlink>
            </w:p>
            <w:p w:rsidR="00F869E4" w:rsidRDefault="00C248AB" w:rsidP="00F869E4">
              <w:pPr>
                <w:pStyle w:val="10"/>
                <w:tabs>
                  <w:tab w:val="left" w:pos="440"/>
                  <w:tab w:val="right" w:leader="dot" w:pos="8948"/>
                </w:tabs>
                <w:ind w:firstLineChars="50" w:firstLine="110"/>
                <w:rPr>
                  <w:rFonts w:cstheme="minorBidi"/>
                  <w:kern w:val="2"/>
                  <w:sz w:val="21"/>
                </w:rPr>
              </w:pPr>
              <w:hyperlink w:anchor="_Toc105346522" w:history="1">
                <w:r w:rsidR="00F869E4">
                  <w:rPr>
                    <w:rStyle w:val="ab"/>
                    <w:rFonts w:ascii="宋体" w:eastAsia="宋体" w:hAnsi="宋体" w:cs="宋体"/>
                  </w:rPr>
                  <w:t>1.</w:t>
                </w:r>
                <w:r w:rsidR="00F869E4">
                  <w:rPr>
                    <w:rFonts w:cstheme="minorBidi"/>
                    <w:kern w:val="2"/>
                    <w:sz w:val="21"/>
                  </w:rPr>
                  <w:tab/>
                </w:r>
                <w:r w:rsidR="00F869E4">
                  <w:rPr>
                    <w:rStyle w:val="ab"/>
                    <w:rFonts w:ascii="宋体" w:eastAsia="宋体" w:hAnsi="宋体" w:cs="宋体"/>
                  </w:rPr>
                  <w:t>公共基础与职业素质平台课部分</w:t>
                </w:r>
                <w:r w:rsidR="00F869E4">
                  <w:tab/>
                </w:r>
                <w:r>
                  <w:fldChar w:fldCharType="begin"/>
                </w:r>
                <w:r w:rsidR="00F869E4">
                  <w:instrText xml:space="preserve"> PAGEREF _Toc105346522 \h </w:instrText>
                </w:r>
                <w:r>
                  <w:fldChar w:fldCharType="separate"/>
                </w:r>
                <w:r w:rsidR="00F869E4">
                  <w:t>- 1</w:t>
                </w:r>
                <w:r w:rsidR="00F869E4">
                  <w:rPr>
                    <w:rFonts w:hint="eastAsia"/>
                  </w:rPr>
                  <w:t>1</w:t>
                </w:r>
                <w:r w:rsidR="00F869E4">
                  <w:t>-</w:t>
                </w:r>
                <w:r>
                  <w:fldChar w:fldCharType="end"/>
                </w:r>
              </w:hyperlink>
            </w:p>
            <w:p w:rsidR="00F869E4" w:rsidRDefault="00C248AB" w:rsidP="00F869E4">
              <w:pPr>
                <w:pStyle w:val="10"/>
                <w:tabs>
                  <w:tab w:val="left" w:pos="440"/>
                  <w:tab w:val="right" w:leader="dot" w:pos="8948"/>
                </w:tabs>
                <w:ind w:firstLineChars="50" w:firstLine="110"/>
                <w:rPr>
                  <w:rFonts w:cstheme="minorBidi"/>
                  <w:kern w:val="2"/>
                  <w:sz w:val="21"/>
                </w:rPr>
              </w:pPr>
              <w:hyperlink w:anchor="_Toc105346523" w:history="1">
                <w:r w:rsidR="00F869E4">
                  <w:rPr>
                    <w:rStyle w:val="ab"/>
                    <w:rFonts w:ascii="宋体" w:eastAsia="宋体" w:hAnsi="宋体" w:cs="宋体"/>
                  </w:rPr>
                  <w:t>2.</w:t>
                </w:r>
                <w:r w:rsidR="00F869E4">
                  <w:rPr>
                    <w:rFonts w:cstheme="minorBidi"/>
                    <w:kern w:val="2"/>
                    <w:sz w:val="21"/>
                  </w:rPr>
                  <w:tab/>
                </w:r>
                <w:r w:rsidR="00F869E4">
                  <w:rPr>
                    <w:rStyle w:val="ab"/>
                    <w:rFonts w:ascii="宋体" w:eastAsia="宋体" w:hAnsi="宋体" w:cs="宋体"/>
                  </w:rPr>
                  <w:t>专业平台课部分</w:t>
                </w:r>
                <w:r w:rsidR="00F869E4">
                  <w:tab/>
                </w:r>
                <w:r>
                  <w:fldChar w:fldCharType="begin"/>
                </w:r>
                <w:r w:rsidR="00F869E4">
                  <w:instrText xml:space="preserve"> PAGEREF _Toc105346523 \h </w:instrText>
                </w:r>
                <w:r>
                  <w:fldChar w:fldCharType="separate"/>
                </w:r>
                <w:r w:rsidR="00F869E4">
                  <w:t>- 13 -</w:t>
                </w:r>
                <w:r>
                  <w:fldChar w:fldCharType="end"/>
                </w:r>
              </w:hyperlink>
            </w:p>
            <w:p w:rsidR="00F869E4" w:rsidRDefault="00C248AB" w:rsidP="00F869E4">
              <w:pPr>
                <w:pStyle w:val="10"/>
                <w:tabs>
                  <w:tab w:val="right" w:leader="dot" w:pos="8948"/>
                </w:tabs>
                <w:rPr>
                  <w:rFonts w:cstheme="minorBidi"/>
                  <w:kern w:val="2"/>
                  <w:sz w:val="21"/>
                </w:rPr>
              </w:pPr>
              <w:hyperlink w:anchor="_Toc105346524" w:history="1">
                <w:r w:rsidR="00F869E4">
                  <w:rPr>
                    <w:rStyle w:val="ab"/>
                    <w:rFonts w:ascii="Times New Roman" w:eastAsia="黑体" w:hAnsi="Times New Roman"/>
                  </w:rPr>
                  <w:t>（三）专业人才培养方案审定意见</w:t>
                </w:r>
                <w:r w:rsidR="00F869E4">
                  <w:tab/>
                </w:r>
                <w:r>
                  <w:fldChar w:fldCharType="begin"/>
                </w:r>
                <w:r w:rsidR="00F869E4">
                  <w:instrText xml:space="preserve"> PAGEREF _Toc105346524 \h </w:instrText>
                </w:r>
                <w:r>
                  <w:fldChar w:fldCharType="separate"/>
                </w:r>
                <w:r w:rsidR="00F869E4">
                  <w:t>- 1</w:t>
                </w:r>
                <w:r w:rsidR="00F869E4">
                  <w:rPr>
                    <w:rFonts w:hint="eastAsia"/>
                  </w:rPr>
                  <w:t>5</w:t>
                </w:r>
                <w:r w:rsidR="00F869E4">
                  <w:t xml:space="preserve"> -</w:t>
                </w:r>
                <w:r>
                  <w:fldChar w:fldCharType="end"/>
                </w:r>
              </w:hyperlink>
            </w:p>
            <w:p w:rsidR="00F869E4" w:rsidRDefault="00C248AB" w:rsidP="00F869E4">
              <w:pPr>
                <w:pStyle w:val="10"/>
                <w:tabs>
                  <w:tab w:val="right" w:leader="dot" w:pos="8948"/>
                </w:tabs>
                <w:rPr>
                  <w:rFonts w:cstheme="minorBidi"/>
                  <w:kern w:val="2"/>
                  <w:sz w:val="21"/>
                </w:rPr>
              </w:pPr>
              <w:hyperlink w:anchor="_Toc105346525" w:history="1">
                <w:r w:rsidR="00F869E4">
                  <w:rPr>
                    <w:rStyle w:val="ab"/>
                    <w:rFonts w:ascii="Times New Roman" w:eastAsia="黑体" w:hAnsi="Times New Roman"/>
                  </w:rPr>
                  <w:t>（四）课程体系执行表</w:t>
                </w:r>
                <w:r w:rsidR="00F869E4">
                  <w:rPr>
                    <w:rStyle w:val="ab"/>
                    <w:rFonts w:ascii="Times New Roman" w:eastAsia="黑体" w:hAnsi="Times New Roman"/>
                  </w:rPr>
                  <w:t>-</w:t>
                </w:r>
                <w:r w:rsidR="00F869E4">
                  <w:tab/>
                </w:r>
                <w:r>
                  <w:fldChar w:fldCharType="begin"/>
                </w:r>
                <w:r w:rsidR="00F869E4">
                  <w:instrText xml:space="preserve"> PAGEREF _Toc105346525 \h </w:instrText>
                </w:r>
                <w:r>
                  <w:fldChar w:fldCharType="separate"/>
                </w:r>
                <w:r w:rsidR="00F869E4">
                  <w:t>- 1</w:t>
                </w:r>
                <w:r w:rsidR="00F869E4">
                  <w:rPr>
                    <w:rFonts w:hint="eastAsia"/>
                  </w:rPr>
                  <w:t>6</w:t>
                </w:r>
                <w:r w:rsidR="00F869E4">
                  <w:t xml:space="preserve"> -</w:t>
                </w:r>
                <w:r>
                  <w:fldChar w:fldCharType="end"/>
                </w:r>
              </w:hyperlink>
            </w:p>
            <w:p w:rsidR="00F869E4" w:rsidRDefault="00C248AB" w:rsidP="00F869E4">
              <w:pPr>
                <w:ind w:firstLine="480"/>
                <w:rPr>
                  <w:b/>
                  <w:bCs/>
                  <w:lang w:val="zh-CN"/>
                </w:rPr>
              </w:pPr>
              <w:r>
                <w:rPr>
                  <w:b/>
                  <w:bCs/>
                  <w:lang w:val="zh-CN"/>
                </w:rPr>
                <w:fldChar w:fldCharType="end"/>
              </w:r>
            </w:p>
          </w:sdtContent>
        </w:sdt>
        <w:p w:rsidR="002E7207" w:rsidRDefault="00C248AB">
          <w:pPr>
            <w:ind w:firstLine="480"/>
          </w:pPr>
        </w:p>
      </w:sdtContent>
    </w:sdt>
    <w:p w:rsidR="002E7207" w:rsidRDefault="002E7207">
      <w:pPr>
        <w:widowControl/>
        <w:ind w:firstLineChars="0" w:firstLine="0"/>
        <w:jc w:val="left"/>
        <w:rPr>
          <w:rFonts w:eastAsia="黑体"/>
          <w:color w:val="000000" w:themeColor="text1"/>
          <w:sz w:val="28"/>
          <w:szCs w:val="28"/>
        </w:rPr>
      </w:pPr>
    </w:p>
    <w:p w:rsidR="002E7207" w:rsidRDefault="002E7207">
      <w:pPr>
        <w:widowControl/>
        <w:ind w:firstLineChars="0" w:firstLine="0"/>
        <w:jc w:val="left"/>
        <w:rPr>
          <w:rFonts w:eastAsia="黑体"/>
          <w:color w:val="000000" w:themeColor="text1"/>
          <w:sz w:val="28"/>
          <w:szCs w:val="28"/>
        </w:rPr>
        <w:sectPr w:rsidR="002E7207">
          <w:headerReference w:type="even" r:id="rId16"/>
          <w:headerReference w:type="default" r:id="rId17"/>
          <w:footerReference w:type="even" r:id="rId18"/>
          <w:footerReference w:type="default" r:id="rId19"/>
          <w:headerReference w:type="first" r:id="rId20"/>
          <w:footerReference w:type="first" r:id="rId21"/>
          <w:pgSz w:w="11906" w:h="16838"/>
          <w:pgMar w:top="1757" w:right="1474" w:bottom="1701" w:left="1474" w:header="907" w:footer="1077" w:gutter="0"/>
          <w:pgNumType w:start="0"/>
          <w:cols w:space="720"/>
          <w:titlePg/>
          <w:docGrid w:linePitch="312"/>
        </w:sectPr>
      </w:pPr>
    </w:p>
    <w:p w:rsidR="002E7207" w:rsidRDefault="009E52AE">
      <w:pPr>
        <w:pStyle w:val="1"/>
        <w:spacing w:line="540" w:lineRule="exact"/>
        <w:rPr>
          <w:b w:val="0"/>
          <w:sz w:val="32"/>
          <w:szCs w:val="32"/>
        </w:rPr>
      </w:pPr>
      <w:bookmarkStart w:id="1" w:name="_Toc105346479"/>
      <w:r>
        <w:rPr>
          <w:b w:val="0"/>
          <w:sz w:val="32"/>
          <w:szCs w:val="32"/>
        </w:rPr>
        <w:lastRenderedPageBreak/>
        <w:t>一、专业名称及代码</w:t>
      </w:r>
      <w:bookmarkEnd w:id="1"/>
    </w:p>
    <w:p w:rsidR="002E7207" w:rsidRDefault="009E52AE">
      <w:pPr>
        <w:overflowPunct w:val="0"/>
        <w:adjustRightInd w:val="0"/>
        <w:spacing w:line="540" w:lineRule="exact"/>
        <w:ind w:firstLine="480"/>
        <w:outlineLvl w:val="0"/>
        <w:rPr>
          <w:rFonts w:ascii="宋体" w:eastAsia="宋体" w:hAnsi="宋体"/>
          <w:szCs w:val="24"/>
        </w:rPr>
      </w:pPr>
      <w:bookmarkStart w:id="2" w:name="_Toc105346480"/>
      <w:r>
        <w:rPr>
          <w:rFonts w:ascii="宋体" w:eastAsia="宋体" w:hAnsi="宋体" w:hint="eastAsia"/>
          <w:szCs w:val="24"/>
        </w:rPr>
        <w:t>专业名称：导游专业</w:t>
      </w:r>
    </w:p>
    <w:p w:rsidR="002E7207" w:rsidRDefault="009E52AE">
      <w:pPr>
        <w:overflowPunct w:val="0"/>
        <w:adjustRightInd w:val="0"/>
        <w:spacing w:line="540" w:lineRule="exact"/>
        <w:ind w:firstLine="480"/>
        <w:outlineLvl w:val="0"/>
        <w:rPr>
          <w:rFonts w:ascii="宋体" w:eastAsia="宋体" w:hAnsi="宋体"/>
          <w:szCs w:val="24"/>
        </w:rPr>
      </w:pPr>
      <w:r>
        <w:rPr>
          <w:rFonts w:ascii="宋体" w:eastAsia="宋体" w:hAnsi="宋体" w:hint="eastAsia"/>
          <w:szCs w:val="24"/>
        </w:rPr>
        <w:t>专业代码：540102</w:t>
      </w:r>
    </w:p>
    <w:p w:rsidR="002E7207" w:rsidRDefault="009E52AE">
      <w:pPr>
        <w:pStyle w:val="1"/>
        <w:spacing w:line="540" w:lineRule="exact"/>
        <w:rPr>
          <w:rFonts w:eastAsia="仿宋_GB2312"/>
          <w:b w:val="0"/>
          <w:sz w:val="32"/>
          <w:szCs w:val="32"/>
        </w:rPr>
      </w:pPr>
      <w:r>
        <w:rPr>
          <w:b w:val="0"/>
          <w:sz w:val="32"/>
          <w:szCs w:val="32"/>
        </w:rPr>
        <w:t>二、入学要求</w:t>
      </w:r>
      <w:bookmarkEnd w:id="2"/>
    </w:p>
    <w:p w:rsidR="002E7207" w:rsidRDefault="009E52AE">
      <w:pPr>
        <w:overflowPunct w:val="0"/>
        <w:adjustRightInd w:val="0"/>
        <w:spacing w:line="540" w:lineRule="exact"/>
        <w:ind w:firstLine="480"/>
        <w:outlineLvl w:val="0"/>
        <w:rPr>
          <w:rFonts w:ascii="宋体" w:eastAsia="宋体" w:hAnsi="宋体" w:cs="宋体"/>
          <w:szCs w:val="24"/>
        </w:rPr>
      </w:pPr>
      <w:bookmarkStart w:id="3" w:name="_Toc105346481"/>
      <w:r>
        <w:rPr>
          <w:rFonts w:ascii="宋体" w:eastAsia="宋体" w:hAnsi="宋体" w:cs="宋体" w:hint="eastAsia"/>
          <w:szCs w:val="24"/>
        </w:rPr>
        <w:t>高中阶段教育毕业生、中等职业学校毕业生及具有同等学力者。</w:t>
      </w:r>
    </w:p>
    <w:p w:rsidR="002E7207" w:rsidRDefault="009E52AE">
      <w:pPr>
        <w:pStyle w:val="1"/>
        <w:spacing w:line="540" w:lineRule="exact"/>
        <w:rPr>
          <w:b w:val="0"/>
        </w:rPr>
      </w:pPr>
      <w:r>
        <w:rPr>
          <w:b w:val="0"/>
        </w:rPr>
        <w:t>三、修业年限（学制）</w:t>
      </w:r>
      <w:bookmarkEnd w:id="3"/>
    </w:p>
    <w:p w:rsidR="002E7207" w:rsidRDefault="009E52AE">
      <w:pPr>
        <w:overflowPunct w:val="0"/>
        <w:adjustRightInd w:val="0"/>
        <w:spacing w:line="540" w:lineRule="exact"/>
        <w:ind w:firstLine="480"/>
        <w:outlineLvl w:val="0"/>
        <w:rPr>
          <w:rFonts w:ascii="宋体" w:eastAsia="宋体" w:hAnsi="宋体"/>
          <w:szCs w:val="24"/>
        </w:rPr>
      </w:pPr>
      <w:bookmarkStart w:id="4" w:name="_Toc105346483"/>
      <w:r>
        <w:rPr>
          <w:rFonts w:ascii="宋体" w:eastAsia="宋体" w:hAnsi="宋体" w:hint="eastAsia"/>
          <w:szCs w:val="24"/>
        </w:rPr>
        <w:t>学制：三年</w:t>
      </w:r>
    </w:p>
    <w:p w:rsidR="002E7207" w:rsidRDefault="009E52AE">
      <w:pPr>
        <w:pStyle w:val="1"/>
        <w:spacing w:line="540" w:lineRule="exact"/>
        <w:rPr>
          <w:b w:val="0"/>
        </w:rPr>
      </w:pPr>
      <w:r>
        <w:rPr>
          <w:b w:val="0"/>
        </w:rPr>
        <w:t>四、职业面向</w:t>
      </w:r>
      <w:bookmarkEnd w:id="4"/>
    </w:p>
    <w:p w:rsidR="009E52AE" w:rsidRPr="00ED7AC4" w:rsidRDefault="009E52AE" w:rsidP="009E52AE">
      <w:pPr>
        <w:pStyle w:val="ac"/>
        <w:spacing w:line="460" w:lineRule="exact"/>
        <w:jc w:val="center"/>
        <w:rPr>
          <w:rFonts w:ascii="黑体" w:eastAsia="黑体" w:hAnsi="黑体"/>
          <w:b/>
          <w:spacing w:val="10"/>
          <w:sz w:val="21"/>
          <w:szCs w:val="21"/>
          <w:lang w:eastAsia="zh-CN"/>
        </w:rPr>
      </w:pPr>
      <w:bookmarkStart w:id="5" w:name="_Toc105346485"/>
      <w:r w:rsidRPr="00ED7AC4">
        <w:rPr>
          <w:rFonts w:ascii="黑体" w:eastAsia="黑体" w:hAnsi="黑体"/>
          <w:b/>
          <w:spacing w:val="10"/>
          <w:sz w:val="21"/>
          <w:szCs w:val="21"/>
          <w:lang w:eastAsia="zh-CN"/>
        </w:rPr>
        <w:t>表1本专业职业面向</w:t>
      </w:r>
    </w:p>
    <w:p w:rsidR="009E52AE" w:rsidRDefault="009E52AE" w:rsidP="009E52AE">
      <w:pPr>
        <w:pStyle w:val="ac"/>
        <w:spacing w:before="300" w:line="179" w:lineRule="auto"/>
        <w:rPr>
          <w:spacing w:val="10"/>
          <w:sz w:val="17"/>
          <w:szCs w:val="17"/>
          <w:lang w:eastAsia="zh-CN"/>
        </w:rPr>
      </w:pPr>
    </w:p>
    <w:tbl>
      <w:tblPr>
        <w:tblStyle w:val="TableNormal"/>
        <w:tblpPr w:leftFromText="180" w:rightFromText="180" w:vertAnchor="text" w:horzAnchor="page" w:tblpX="1422" w:tblpY="-211"/>
        <w:tblOverlap w:val="never"/>
        <w:tblW w:w="8389"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189"/>
        <w:gridCol w:w="1079"/>
        <w:gridCol w:w="1418"/>
        <w:gridCol w:w="2832"/>
        <w:gridCol w:w="1871"/>
      </w:tblGrid>
      <w:tr w:rsidR="009E52AE" w:rsidRPr="00610E46" w:rsidTr="009E52AE">
        <w:trPr>
          <w:trHeight w:val="1121"/>
        </w:trPr>
        <w:tc>
          <w:tcPr>
            <w:tcW w:w="1189" w:type="dxa"/>
            <w:tcBorders>
              <w:top w:val="single" w:sz="6" w:space="0" w:color="000000"/>
              <w:left w:val="nil"/>
            </w:tcBorders>
          </w:tcPr>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r w:rsidRPr="00610E46">
              <w:rPr>
                <w:spacing w:val="9"/>
                <w:sz w:val="18"/>
                <w:szCs w:val="18"/>
              </w:rPr>
              <w:t>所属专业大类</w:t>
            </w:r>
          </w:p>
          <w:p w:rsidR="009E52AE" w:rsidRPr="00610E46" w:rsidRDefault="009E52AE" w:rsidP="00610E46">
            <w:pPr>
              <w:pStyle w:val="ac"/>
              <w:adjustRightInd w:val="0"/>
              <w:snapToGrid w:val="0"/>
              <w:jc w:val="center"/>
              <w:rPr>
                <w:sz w:val="18"/>
                <w:szCs w:val="18"/>
              </w:rPr>
            </w:pPr>
            <w:r w:rsidRPr="00610E46">
              <w:rPr>
                <w:spacing w:val="20"/>
                <w:sz w:val="18"/>
                <w:szCs w:val="18"/>
              </w:rPr>
              <w:t>(代码)</w:t>
            </w:r>
          </w:p>
        </w:tc>
        <w:tc>
          <w:tcPr>
            <w:tcW w:w="1079" w:type="dxa"/>
            <w:tcBorders>
              <w:top w:val="single" w:sz="6" w:space="0" w:color="000000"/>
            </w:tcBorders>
          </w:tcPr>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pacing w:val="9"/>
                <w:sz w:val="18"/>
                <w:szCs w:val="18"/>
              </w:rPr>
            </w:pPr>
            <w:r w:rsidRPr="00610E46">
              <w:rPr>
                <w:spacing w:val="9"/>
                <w:sz w:val="18"/>
                <w:szCs w:val="18"/>
              </w:rPr>
              <w:t>所属专业类</w:t>
            </w:r>
          </w:p>
          <w:p w:rsidR="009E52AE" w:rsidRPr="00610E46" w:rsidRDefault="009E52AE" w:rsidP="00610E46">
            <w:pPr>
              <w:pStyle w:val="ac"/>
              <w:adjustRightInd w:val="0"/>
              <w:snapToGrid w:val="0"/>
              <w:jc w:val="center"/>
              <w:rPr>
                <w:sz w:val="18"/>
                <w:szCs w:val="18"/>
              </w:rPr>
            </w:pPr>
            <w:r w:rsidRPr="00610E46">
              <w:rPr>
                <w:spacing w:val="20"/>
                <w:sz w:val="18"/>
                <w:szCs w:val="18"/>
              </w:rPr>
              <w:t>(代码)</w:t>
            </w:r>
          </w:p>
        </w:tc>
        <w:tc>
          <w:tcPr>
            <w:tcW w:w="1418" w:type="dxa"/>
            <w:tcBorders>
              <w:top w:val="single" w:sz="6" w:space="0" w:color="000000"/>
            </w:tcBorders>
          </w:tcPr>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r w:rsidRPr="00610E46">
              <w:rPr>
                <w:spacing w:val="8"/>
                <w:sz w:val="18"/>
                <w:szCs w:val="18"/>
              </w:rPr>
              <w:t>对应行业</w:t>
            </w:r>
          </w:p>
          <w:p w:rsidR="009E52AE" w:rsidRPr="00610E46" w:rsidRDefault="009E52AE" w:rsidP="00610E46">
            <w:pPr>
              <w:pStyle w:val="ac"/>
              <w:adjustRightInd w:val="0"/>
              <w:snapToGrid w:val="0"/>
              <w:jc w:val="center"/>
              <w:rPr>
                <w:sz w:val="18"/>
                <w:szCs w:val="18"/>
              </w:rPr>
            </w:pPr>
            <w:r w:rsidRPr="00610E46">
              <w:rPr>
                <w:rFonts w:hint="eastAsia"/>
                <w:spacing w:val="20"/>
                <w:sz w:val="18"/>
                <w:szCs w:val="18"/>
              </w:rPr>
              <w:t>（</w:t>
            </w:r>
            <w:r w:rsidRPr="00610E46">
              <w:rPr>
                <w:spacing w:val="20"/>
                <w:sz w:val="18"/>
                <w:szCs w:val="18"/>
              </w:rPr>
              <w:t>代码)</w:t>
            </w:r>
          </w:p>
        </w:tc>
        <w:tc>
          <w:tcPr>
            <w:tcW w:w="2832" w:type="dxa"/>
            <w:tcBorders>
              <w:top w:val="single" w:sz="6" w:space="0" w:color="000000"/>
            </w:tcBorders>
          </w:tcPr>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r w:rsidRPr="00610E46">
              <w:rPr>
                <w:spacing w:val="8"/>
                <w:sz w:val="18"/>
                <w:szCs w:val="18"/>
              </w:rPr>
              <w:t>主要职业类别</w:t>
            </w:r>
          </w:p>
          <w:p w:rsidR="009E52AE" w:rsidRPr="00610E46" w:rsidRDefault="009E52AE" w:rsidP="00610E46">
            <w:pPr>
              <w:pStyle w:val="ac"/>
              <w:adjustRightInd w:val="0"/>
              <w:snapToGrid w:val="0"/>
              <w:jc w:val="center"/>
              <w:rPr>
                <w:sz w:val="18"/>
                <w:szCs w:val="18"/>
              </w:rPr>
            </w:pPr>
            <w:r w:rsidRPr="00610E46">
              <w:rPr>
                <w:spacing w:val="20"/>
                <w:sz w:val="18"/>
                <w:szCs w:val="18"/>
              </w:rPr>
              <w:t>(代码)</w:t>
            </w:r>
          </w:p>
        </w:tc>
        <w:tc>
          <w:tcPr>
            <w:tcW w:w="1871" w:type="dxa"/>
            <w:tcBorders>
              <w:top w:val="single" w:sz="6" w:space="0" w:color="000000"/>
              <w:right w:val="nil"/>
            </w:tcBorders>
          </w:tcPr>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lang w:eastAsia="zh-CN"/>
              </w:rPr>
            </w:pPr>
            <w:r w:rsidRPr="00610E46">
              <w:rPr>
                <w:spacing w:val="8"/>
                <w:position w:val="10"/>
                <w:sz w:val="18"/>
                <w:szCs w:val="18"/>
                <w:lang w:eastAsia="zh-CN"/>
              </w:rPr>
              <w:t>主要岗位群或</w:t>
            </w:r>
          </w:p>
          <w:p w:rsidR="009E52AE" w:rsidRPr="00610E46" w:rsidRDefault="009E52AE" w:rsidP="00610E46">
            <w:pPr>
              <w:pStyle w:val="ac"/>
              <w:adjustRightInd w:val="0"/>
              <w:snapToGrid w:val="0"/>
              <w:jc w:val="center"/>
              <w:rPr>
                <w:sz w:val="18"/>
                <w:szCs w:val="18"/>
                <w:lang w:eastAsia="zh-CN"/>
              </w:rPr>
            </w:pPr>
            <w:r w:rsidRPr="00610E46">
              <w:rPr>
                <w:spacing w:val="9"/>
                <w:sz w:val="18"/>
                <w:szCs w:val="18"/>
                <w:lang w:eastAsia="zh-CN"/>
              </w:rPr>
              <w:t>技术领域举例</w:t>
            </w:r>
          </w:p>
        </w:tc>
      </w:tr>
      <w:tr w:rsidR="009E52AE" w:rsidTr="009E52AE">
        <w:trPr>
          <w:trHeight w:val="2352"/>
        </w:trPr>
        <w:tc>
          <w:tcPr>
            <w:tcW w:w="1189" w:type="dxa"/>
            <w:tcBorders>
              <w:left w:val="nil"/>
              <w:bottom w:val="single" w:sz="6" w:space="0" w:color="000000"/>
            </w:tcBorders>
          </w:tcPr>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rPr>
            </w:pPr>
            <w:r w:rsidRPr="00610E46">
              <w:rPr>
                <w:rFonts w:hint="eastAsia"/>
                <w:spacing w:val="9"/>
                <w:sz w:val="18"/>
                <w:szCs w:val="18"/>
                <w:lang w:eastAsia="zh-CN"/>
              </w:rPr>
              <w:t>旅游</w:t>
            </w:r>
            <w:r w:rsidRPr="00610E46">
              <w:rPr>
                <w:spacing w:val="9"/>
                <w:sz w:val="18"/>
                <w:szCs w:val="18"/>
              </w:rPr>
              <w:t>大类</w:t>
            </w:r>
          </w:p>
          <w:p w:rsidR="009E52AE" w:rsidRPr="00610E46" w:rsidRDefault="009E52AE" w:rsidP="00610E46">
            <w:pPr>
              <w:pStyle w:val="ac"/>
              <w:adjustRightInd w:val="0"/>
              <w:snapToGrid w:val="0"/>
              <w:jc w:val="center"/>
              <w:rPr>
                <w:spacing w:val="11"/>
                <w:sz w:val="18"/>
                <w:szCs w:val="18"/>
              </w:rPr>
            </w:pPr>
            <w:r w:rsidRPr="00610E46">
              <w:rPr>
                <w:spacing w:val="11"/>
                <w:sz w:val="18"/>
                <w:szCs w:val="18"/>
              </w:rPr>
              <w:t>(</w:t>
            </w:r>
            <w:r w:rsidRPr="00610E46">
              <w:rPr>
                <w:rFonts w:hint="eastAsia"/>
                <w:spacing w:val="11"/>
                <w:sz w:val="18"/>
                <w:szCs w:val="18"/>
                <w:lang w:eastAsia="zh-CN"/>
              </w:rPr>
              <w:t>54</w:t>
            </w:r>
            <w:r w:rsidRPr="00610E46">
              <w:rPr>
                <w:spacing w:val="11"/>
                <w:sz w:val="18"/>
                <w:szCs w:val="18"/>
              </w:rPr>
              <w:t>)</w:t>
            </w:r>
          </w:p>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p>
        </w:tc>
        <w:tc>
          <w:tcPr>
            <w:tcW w:w="1079" w:type="dxa"/>
            <w:tcBorders>
              <w:bottom w:val="single" w:sz="6" w:space="0" w:color="000000"/>
            </w:tcBorders>
          </w:tcPr>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p>
          <w:p w:rsidR="009E52AE" w:rsidRPr="00610E46" w:rsidRDefault="009E52AE" w:rsidP="00610E46">
            <w:pPr>
              <w:pStyle w:val="ac"/>
              <w:adjustRightInd w:val="0"/>
              <w:snapToGrid w:val="0"/>
              <w:jc w:val="center"/>
              <w:rPr>
                <w:sz w:val="18"/>
                <w:szCs w:val="18"/>
              </w:rPr>
            </w:pPr>
            <w:r w:rsidRPr="00610E46">
              <w:rPr>
                <w:rFonts w:hint="eastAsia"/>
                <w:spacing w:val="8"/>
                <w:sz w:val="18"/>
                <w:szCs w:val="18"/>
                <w:lang w:eastAsia="zh-CN"/>
              </w:rPr>
              <w:t>旅游</w:t>
            </w:r>
            <w:r w:rsidRPr="00610E46">
              <w:rPr>
                <w:spacing w:val="8"/>
                <w:sz w:val="18"/>
                <w:szCs w:val="18"/>
              </w:rPr>
              <w:t>类</w:t>
            </w:r>
          </w:p>
          <w:p w:rsidR="009E52AE" w:rsidRPr="00610E46" w:rsidRDefault="009E52AE" w:rsidP="00610E46">
            <w:pPr>
              <w:pStyle w:val="ac"/>
              <w:adjustRightInd w:val="0"/>
              <w:snapToGrid w:val="0"/>
              <w:jc w:val="center"/>
              <w:rPr>
                <w:sz w:val="18"/>
                <w:szCs w:val="18"/>
              </w:rPr>
            </w:pPr>
            <w:r w:rsidRPr="00610E46">
              <w:rPr>
                <w:spacing w:val="5"/>
                <w:sz w:val="18"/>
                <w:szCs w:val="18"/>
              </w:rPr>
              <w:t>(</w:t>
            </w:r>
            <w:r w:rsidRPr="00610E46">
              <w:rPr>
                <w:rFonts w:hint="eastAsia"/>
                <w:spacing w:val="5"/>
                <w:sz w:val="18"/>
                <w:szCs w:val="18"/>
                <w:lang w:eastAsia="zh-CN"/>
              </w:rPr>
              <w:t>5401</w:t>
            </w:r>
            <w:r w:rsidRPr="00610E46">
              <w:rPr>
                <w:spacing w:val="5"/>
                <w:sz w:val="18"/>
                <w:szCs w:val="18"/>
              </w:rPr>
              <w:t>)</w:t>
            </w:r>
          </w:p>
        </w:tc>
        <w:tc>
          <w:tcPr>
            <w:tcW w:w="1418" w:type="dxa"/>
            <w:tcBorders>
              <w:bottom w:val="single" w:sz="6" w:space="0" w:color="000000"/>
            </w:tcBorders>
          </w:tcPr>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z w:val="18"/>
                <w:szCs w:val="18"/>
                <w:lang w:eastAsia="zh-CN"/>
              </w:rPr>
            </w:pPr>
          </w:p>
          <w:p w:rsidR="009E52AE" w:rsidRPr="00610E46" w:rsidRDefault="009E52AE" w:rsidP="00610E46">
            <w:pPr>
              <w:pStyle w:val="ac"/>
              <w:adjustRightInd w:val="0"/>
              <w:snapToGrid w:val="0"/>
              <w:jc w:val="center"/>
              <w:rPr>
                <w:spacing w:val="18"/>
                <w:sz w:val="18"/>
                <w:szCs w:val="18"/>
                <w:lang w:eastAsia="zh-CN"/>
              </w:rPr>
            </w:pPr>
            <w:r w:rsidRPr="00610E46">
              <w:rPr>
                <w:rFonts w:hint="eastAsia"/>
                <w:spacing w:val="18"/>
                <w:sz w:val="18"/>
                <w:szCs w:val="18"/>
                <w:lang w:eastAsia="zh-CN"/>
              </w:rPr>
              <w:t>商务服务</w:t>
            </w:r>
            <w:r w:rsidRPr="00610E46">
              <w:rPr>
                <w:spacing w:val="18"/>
                <w:sz w:val="18"/>
                <w:szCs w:val="18"/>
                <w:lang w:eastAsia="zh-CN"/>
              </w:rPr>
              <w:t>业、</w:t>
            </w:r>
            <w:r w:rsidRPr="00610E46">
              <w:rPr>
                <w:rFonts w:hint="eastAsia"/>
                <w:spacing w:val="18"/>
                <w:sz w:val="18"/>
                <w:szCs w:val="18"/>
                <w:lang w:eastAsia="zh-CN"/>
              </w:rPr>
              <w:t>教育</w:t>
            </w:r>
            <w:r w:rsidRPr="00610E46">
              <w:rPr>
                <w:spacing w:val="18"/>
                <w:sz w:val="18"/>
                <w:szCs w:val="18"/>
                <w:lang w:eastAsia="zh-CN"/>
              </w:rPr>
              <w:t>业</w:t>
            </w:r>
            <w:r w:rsidRPr="00610E46">
              <w:rPr>
                <w:rFonts w:hint="eastAsia"/>
                <w:spacing w:val="18"/>
                <w:sz w:val="18"/>
                <w:szCs w:val="18"/>
                <w:lang w:eastAsia="zh-CN"/>
              </w:rPr>
              <w:t>、文化艺术业</w:t>
            </w:r>
          </w:p>
          <w:p w:rsidR="009E52AE" w:rsidRPr="00610E46" w:rsidRDefault="009E52AE" w:rsidP="00610E46">
            <w:pPr>
              <w:pStyle w:val="ac"/>
              <w:adjustRightInd w:val="0"/>
              <w:snapToGrid w:val="0"/>
              <w:jc w:val="center"/>
              <w:rPr>
                <w:sz w:val="18"/>
                <w:szCs w:val="18"/>
                <w:lang w:eastAsia="zh-CN"/>
              </w:rPr>
            </w:pPr>
            <w:r w:rsidRPr="00610E46">
              <w:rPr>
                <w:spacing w:val="1"/>
                <w:sz w:val="18"/>
                <w:szCs w:val="18"/>
                <w:lang w:eastAsia="zh-CN"/>
              </w:rPr>
              <w:t>(</w:t>
            </w:r>
            <w:r w:rsidRPr="00610E46">
              <w:rPr>
                <w:rFonts w:hint="eastAsia"/>
                <w:spacing w:val="1"/>
                <w:sz w:val="18"/>
                <w:szCs w:val="18"/>
                <w:lang w:eastAsia="zh-CN"/>
              </w:rPr>
              <w:t>72</w:t>
            </w:r>
            <w:r w:rsidRPr="00610E46">
              <w:rPr>
                <w:spacing w:val="1"/>
                <w:sz w:val="18"/>
                <w:szCs w:val="18"/>
                <w:lang w:eastAsia="zh-CN"/>
              </w:rPr>
              <w:t>、</w:t>
            </w:r>
            <w:r w:rsidRPr="00610E46">
              <w:rPr>
                <w:rFonts w:hint="eastAsia"/>
                <w:spacing w:val="1"/>
                <w:sz w:val="18"/>
                <w:szCs w:val="18"/>
                <w:lang w:eastAsia="zh-CN"/>
              </w:rPr>
              <w:t>83、88</w:t>
            </w:r>
            <w:r w:rsidRPr="00610E46">
              <w:rPr>
                <w:spacing w:val="1"/>
                <w:sz w:val="18"/>
                <w:szCs w:val="18"/>
                <w:lang w:eastAsia="zh-CN"/>
              </w:rPr>
              <w:t>)</w:t>
            </w:r>
          </w:p>
        </w:tc>
        <w:tc>
          <w:tcPr>
            <w:tcW w:w="2832" w:type="dxa"/>
            <w:tcBorders>
              <w:bottom w:val="single" w:sz="6" w:space="0" w:color="000000"/>
            </w:tcBorders>
          </w:tcPr>
          <w:p w:rsidR="009E52AE" w:rsidRPr="00610E46" w:rsidRDefault="009E52AE" w:rsidP="00610E46">
            <w:pPr>
              <w:pStyle w:val="ac"/>
              <w:adjustRightInd w:val="0"/>
              <w:snapToGrid w:val="0"/>
              <w:rPr>
                <w:spacing w:val="-28"/>
                <w:sz w:val="18"/>
                <w:szCs w:val="18"/>
                <w:lang w:eastAsia="zh-CN"/>
              </w:rPr>
            </w:pPr>
            <w:r w:rsidRPr="00610E46">
              <w:rPr>
                <w:rFonts w:hint="eastAsia"/>
                <w:spacing w:val="5"/>
                <w:sz w:val="18"/>
                <w:szCs w:val="18"/>
                <w:lang w:eastAsia="zh-CN"/>
              </w:rPr>
              <w:t>导游</w:t>
            </w:r>
            <w:r w:rsidRPr="00610E46">
              <w:rPr>
                <w:spacing w:val="5"/>
                <w:sz w:val="18"/>
                <w:szCs w:val="18"/>
                <w:lang w:eastAsia="zh-CN"/>
              </w:rPr>
              <w:t xml:space="preserve">  (</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01</w:t>
            </w:r>
            <w:r w:rsidRPr="00610E46">
              <w:rPr>
                <w:spacing w:val="5"/>
                <w:sz w:val="18"/>
                <w:szCs w:val="18"/>
                <w:lang w:eastAsia="zh-CN"/>
              </w:rPr>
              <w:t>)</w:t>
            </w:r>
            <w:r w:rsidRPr="00610E46">
              <w:rPr>
                <w:rFonts w:hint="eastAsia"/>
                <w:spacing w:val="-28"/>
                <w:sz w:val="18"/>
                <w:szCs w:val="18"/>
                <w:lang w:eastAsia="zh-CN"/>
              </w:rPr>
              <w:t>；</w:t>
            </w:r>
          </w:p>
          <w:p w:rsidR="009E52AE" w:rsidRPr="00610E46" w:rsidRDefault="009E52AE" w:rsidP="00610E46">
            <w:pPr>
              <w:pStyle w:val="ac"/>
              <w:adjustRightInd w:val="0"/>
              <w:snapToGrid w:val="0"/>
              <w:rPr>
                <w:rStyle w:val="a9"/>
                <w:b w:val="0"/>
                <w:sz w:val="18"/>
                <w:szCs w:val="18"/>
              </w:rPr>
            </w:pPr>
            <w:r w:rsidRPr="00610E46">
              <w:rPr>
                <w:rStyle w:val="a9"/>
                <w:rFonts w:hint="eastAsia"/>
                <w:b w:val="0"/>
                <w:sz w:val="18"/>
                <w:szCs w:val="18"/>
              </w:rPr>
              <w:t>讲解员（4</w:t>
            </w:r>
            <w:r w:rsidRPr="00610E46">
              <w:rPr>
                <w:rStyle w:val="a9"/>
                <w:b w:val="0"/>
                <w:sz w:val="18"/>
                <w:szCs w:val="18"/>
              </w:rPr>
              <w:t>-</w:t>
            </w:r>
            <w:r w:rsidRPr="00610E46">
              <w:rPr>
                <w:rStyle w:val="a9"/>
                <w:rFonts w:hint="eastAsia"/>
                <w:b w:val="0"/>
                <w:sz w:val="18"/>
                <w:szCs w:val="18"/>
              </w:rPr>
              <w:t>13</w:t>
            </w:r>
            <w:r w:rsidRPr="00610E46">
              <w:rPr>
                <w:rStyle w:val="a9"/>
                <w:b w:val="0"/>
                <w:sz w:val="18"/>
                <w:szCs w:val="18"/>
              </w:rPr>
              <w:t>-</w:t>
            </w:r>
            <w:r w:rsidRPr="00610E46">
              <w:rPr>
                <w:rStyle w:val="a9"/>
                <w:rFonts w:hint="eastAsia"/>
                <w:b w:val="0"/>
                <w:sz w:val="18"/>
                <w:szCs w:val="18"/>
              </w:rPr>
              <w:t>01</w:t>
            </w:r>
            <w:r w:rsidRPr="00610E46">
              <w:rPr>
                <w:rStyle w:val="a9"/>
                <w:b w:val="0"/>
                <w:sz w:val="18"/>
                <w:szCs w:val="18"/>
              </w:rPr>
              <w:t>-</w:t>
            </w:r>
            <w:r w:rsidRPr="00610E46">
              <w:rPr>
                <w:rStyle w:val="a9"/>
                <w:rFonts w:hint="eastAsia"/>
                <w:b w:val="0"/>
                <w:sz w:val="18"/>
                <w:szCs w:val="18"/>
              </w:rPr>
              <w:t>03）</w:t>
            </w:r>
          </w:p>
          <w:p w:rsidR="009E52AE" w:rsidRPr="00610E46" w:rsidRDefault="009E52AE" w:rsidP="00610E46">
            <w:pPr>
              <w:pStyle w:val="ac"/>
              <w:adjustRightInd w:val="0"/>
              <w:snapToGrid w:val="0"/>
              <w:rPr>
                <w:sz w:val="18"/>
                <w:szCs w:val="18"/>
                <w:lang w:eastAsia="zh-CN"/>
              </w:rPr>
            </w:pPr>
            <w:r w:rsidRPr="00610E46">
              <w:rPr>
                <w:rFonts w:hint="eastAsia"/>
                <w:spacing w:val="5"/>
                <w:sz w:val="18"/>
                <w:szCs w:val="18"/>
                <w:lang w:eastAsia="zh-CN"/>
              </w:rPr>
              <w:t>旅游团队领队</w:t>
            </w:r>
            <w:r w:rsidRPr="00610E46">
              <w:rPr>
                <w:spacing w:val="5"/>
                <w:sz w:val="18"/>
                <w:szCs w:val="18"/>
                <w:lang w:eastAsia="zh-CN"/>
              </w:rPr>
              <w:t xml:space="preserve"> (</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02</w:t>
            </w:r>
            <w:r w:rsidRPr="00610E46">
              <w:rPr>
                <w:spacing w:val="5"/>
                <w:sz w:val="18"/>
                <w:szCs w:val="18"/>
                <w:lang w:eastAsia="zh-CN"/>
              </w:rPr>
              <w:t>)</w:t>
            </w:r>
            <w:r w:rsidRPr="00610E46">
              <w:rPr>
                <w:rFonts w:hint="eastAsia"/>
                <w:spacing w:val="5"/>
                <w:sz w:val="18"/>
                <w:szCs w:val="18"/>
                <w:lang w:eastAsia="zh-CN"/>
              </w:rPr>
              <w:t>；</w:t>
            </w:r>
          </w:p>
          <w:p w:rsidR="009E52AE" w:rsidRPr="00610E46" w:rsidRDefault="009E52AE" w:rsidP="00610E46">
            <w:pPr>
              <w:pStyle w:val="ac"/>
              <w:adjustRightInd w:val="0"/>
              <w:snapToGrid w:val="0"/>
              <w:rPr>
                <w:sz w:val="18"/>
                <w:szCs w:val="18"/>
                <w:lang w:eastAsia="zh-CN"/>
              </w:rPr>
            </w:pPr>
            <w:r w:rsidRPr="00610E46">
              <w:rPr>
                <w:rFonts w:hint="eastAsia"/>
                <w:sz w:val="18"/>
                <w:szCs w:val="18"/>
                <w:lang w:eastAsia="zh-CN"/>
              </w:rPr>
              <w:t>旅行社计调</w:t>
            </w:r>
            <w:r w:rsidRPr="00610E46">
              <w:rPr>
                <w:spacing w:val="5"/>
                <w:sz w:val="18"/>
                <w:szCs w:val="18"/>
                <w:lang w:eastAsia="zh-CN"/>
              </w:rPr>
              <w:t xml:space="preserve"> (</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03</w:t>
            </w:r>
            <w:r w:rsidRPr="00610E46">
              <w:rPr>
                <w:spacing w:val="5"/>
                <w:sz w:val="18"/>
                <w:szCs w:val="18"/>
                <w:lang w:eastAsia="zh-CN"/>
              </w:rPr>
              <w:t>)</w:t>
            </w:r>
            <w:r w:rsidRPr="00610E46">
              <w:rPr>
                <w:rFonts w:hint="eastAsia"/>
                <w:spacing w:val="5"/>
                <w:sz w:val="18"/>
                <w:szCs w:val="18"/>
                <w:lang w:eastAsia="zh-CN"/>
              </w:rPr>
              <w:t>；</w:t>
            </w:r>
          </w:p>
          <w:p w:rsidR="009E52AE" w:rsidRPr="00610E46" w:rsidRDefault="009E52AE" w:rsidP="00610E46">
            <w:pPr>
              <w:pStyle w:val="ac"/>
              <w:adjustRightInd w:val="0"/>
              <w:snapToGrid w:val="0"/>
              <w:rPr>
                <w:spacing w:val="5"/>
                <w:sz w:val="18"/>
                <w:szCs w:val="18"/>
                <w:lang w:eastAsia="zh-CN"/>
              </w:rPr>
            </w:pPr>
            <w:r w:rsidRPr="00610E46">
              <w:rPr>
                <w:rFonts w:hint="eastAsia"/>
                <w:spacing w:val="2"/>
                <w:sz w:val="18"/>
                <w:szCs w:val="18"/>
                <w:lang w:eastAsia="zh-CN"/>
              </w:rPr>
              <w:t>旅游咨询员</w:t>
            </w:r>
            <w:r w:rsidRPr="00610E46">
              <w:rPr>
                <w:spacing w:val="5"/>
                <w:sz w:val="18"/>
                <w:szCs w:val="18"/>
                <w:lang w:eastAsia="zh-CN"/>
              </w:rPr>
              <w:t xml:space="preserve"> (</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p>
          <w:p w:rsidR="009E52AE" w:rsidRPr="00610E46" w:rsidRDefault="009E52AE" w:rsidP="00610E46">
            <w:pPr>
              <w:pStyle w:val="ac"/>
              <w:adjustRightInd w:val="0"/>
              <w:snapToGrid w:val="0"/>
              <w:rPr>
                <w:spacing w:val="5"/>
                <w:sz w:val="18"/>
                <w:szCs w:val="18"/>
                <w:lang w:eastAsia="zh-CN"/>
              </w:rPr>
            </w:pPr>
            <w:r w:rsidRPr="00610E46">
              <w:rPr>
                <w:rFonts w:hint="eastAsia"/>
                <w:spacing w:val="2"/>
                <w:sz w:val="18"/>
                <w:szCs w:val="18"/>
                <w:lang w:eastAsia="zh-CN"/>
              </w:rPr>
              <w:t>公共游览场所服务员</w:t>
            </w:r>
            <w:r w:rsidRPr="00610E46">
              <w:rPr>
                <w:spacing w:val="5"/>
                <w:sz w:val="18"/>
                <w:szCs w:val="18"/>
                <w:lang w:eastAsia="zh-CN"/>
              </w:rPr>
              <w:t>(</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05</w:t>
            </w:r>
            <w:r w:rsidRPr="00610E46">
              <w:rPr>
                <w:spacing w:val="5"/>
                <w:sz w:val="18"/>
                <w:szCs w:val="18"/>
                <w:lang w:eastAsia="zh-CN"/>
              </w:rPr>
              <w:t>)</w:t>
            </w:r>
          </w:p>
          <w:p w:rsidR="009E52AE" w:rsidRPr="00610E46" w:rsidRDefault="009E52AE" w:rsidP="00610E46">
            <w:pPr>
              <w:pStyle w:val="ac"/>
              <w:adjustRightInd w:val="0"/>
              <w:snapToGrid w:val="0"/>
              <w:rPr>
                <w:spacing w:val="5"/>
                <w:sz w:val="18"/>
                <w:szCs w:val="18"/>
                <w:lang w:eastAsia="zh-CN"/>
              </w:rPr>
            </w:pPr>
            <w:r w:rsidRPr="00610E46">
              <w:rPr>
                <w:rFonts w:hint="eastAsia"/>
                <w:spacing w:val="2"/>
                <w:sz w:val="18"/>
                <w:szCs w:val="18"/>
                <w:lang w:eastAsia="zh-CN"/>
              </w:rPr>
              <w:t>休闲农业服务员</w:t>
            </w:r>
            <w:r w:rsidRPr="00610E46">
              <w:rPr>
                <w:spacing w:val="5"/>
                <w:sz w:val="18"/>
                <w:szCs w:val="18"/>
                <w:lang w:eastAsia="zh-CN"/>
              </w:rPr>
              <w:t xml:space="preserve"> (</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06</w:t>
            </w:r>
            <w:r w:rsidRPr="00610E46">
              <w:rPr>
                <w:spacing w:val="5"/>
                <w:sz w:val="18"/>
                <w:szCs w:val="18"/>
                <w:lang w:eastAsia="zh-CN"/>
              </w:rPr>
              <w:t>)</w:t>
            </w:r>
          </w:p>
          <w:p w:rsidR="009E52AE" w:rsidRPr="00610E46" w:rsidRDefault="009E52AE" w:rsidP="00610E46">
            <w:pPr>
              <w:pStyle w:val="ac"/>
              <w:adjustRightInd w:val="0"/>
              <w:snapToGrid w:val="0"/>
              <w:rPr>
                <w:spacing w:val="5"/>
                <w:sz w:val="18"/>
                <w:szCs w:val="18"/>
                <w:lang w:eastAsia="zh-CN"/>
              </w:rPr>
            </w:pPr>
            <w:r w:rsidRPr="00610E46">
              <w:rPr>
                <w:rFonts w:hint="eastAsia"/>
                <w:spacing w:val="2"/>
                <w:sz w:val="18"/>
                <w:szCs w:val="18"/>
                <w:lang w:eastAsia="zh-CN"/>
              </w:rPr>
              <w:t>景区运营管理师</w:t>
            </w:r>
            <w:r w:rsidRPr="00610E46">
              <w:rPr>
                <w:spacing w:val="5"/>
                <w:sz w:val="18"/>
                <w:szCs w:val="18"/>
                <w:lang w:eastAsia="zh-CN"/>
              </w:rPr>
              <w:t xml:space="preserve"> (</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07</w:t>
            </w:r>
            <w:r w:rsidRPr="00610E46">
              <w:rPr>
                <w:spacing w:val="5"/>
                <w:sz w:val="18"/>
                <w:szCs w:val="18"/>
                <w:lang w:eastAsia="zh-CN"/>
              </w:rPr>
              <w:t>)</w:t>
            </w:r>
          </w:p>
          <w:p w:rsidR="009E52AE" w:rsidRPr="00610E46" w:rsidRDefault="009E52AE" w:rsidP="00610E46">
            <w:pPr>
              <w:pStyle w:val="ac"/>
              <w:adjustRightInd w:val="0"/>
              <w:snapToGrid w:val="0"/>
              <w:rPr>
                <w:sz w:val="18"/>
                <w:szCs w:val="18"/>
                <w:lang w:eastAsia="zh-CN"/>
              </w:rPr>
            </w:pPr>
            <w:r w:rsidRPr="00610E46">
              <w:rPr>
                <w:rFonts w:hint="eastAsia"/>
                <w:spacing w:val="2"/>
                <w:sz w:val="18"/>
                <w:szCs w:val="18"/>
                <w:lang w:eastAsia="zh-CN"/>
              </w:rPr>
              <w:t>研学旅行指导师</w:t>
            </w:r>
            <w:r w:rsidRPr="00610E46">
              <w:rPr>
                <w:spacing w:val="5"/>
                <w:sz w:val="18"/>
                <w:szCs w:val="18"/>
                <w:lang w:eastAsia="zh-CN"/>
              </w:rPr>
              <w:t xml:space="preserve"> (</w:t>
            </w:r>
            <w:r w:rsidRPr="00610E46">
              <w:rPr>
                <w:rFonts w:hint="eastAsia"/>
                <w:spacing w:val="5"/>
                <w:sz w:val="18"/>
                <w:szCs w:val="18"/>
                <w:lang w:eastAsia="zh-CN"/>
              </w:rPr>
              <w:t>4</w:t>
            </w:r>
            <w:r w:rsidRPr="00610E46">
              <w:rPr>
                <w:spacing w:val="5"/>
                <w:sz w:val="18"/>
                <w:szCs w:val="18"/>
                <w:lang w:eastAsia="zh-CN"/>
              </w:rPr>
              <w:t>-</w:t>
            </w:r>
            <w:r w:rsidRPr="00610E46">
              <w:rPr>
                <w:rFonts w:eastAsia="宋体" w:hint="eastAsia"/>
                <w:spacing w:val="-7"/>
                <w:sz w:val="18"/>
                <w:szCs w:val="18"/>
                <w:lang w:eastAsia="zh-CN"/>
              </w:rPr>
              <w:t>13</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r w:rsidRPr="00610E46">
              <w:rPr>
                <w:rFonts w:eastAsia="宋体" w:hint="eastAsia"/>
                <w:spacing w:val="-7"/>
                <w:sz w:val="18"/>
                <w:szCs w:val="18"/>
                <w:lang w:eastAsia="zh-CN"/>
              </w:rPr>
              <w:t>04</w:t>
            </w:r>
            <w:r w:rsidRPr="00610E46">
              <w:rPr>
                <w:spacing w:val="5"/>
                <w:sz w:val="18"/>
                <w:szCs w:val="18"/>
                <w:lang w:eastAsia="zh-CN"/>
              </w:rPr>
              <w:t>)</w:t>
            </w:r>
          </w:p>
        </w:tc>
        <w:tc>
          <w:tcPr>
            <w:tcW w:w="1871" w:type="dxa"/>
            <w:tcBorders>
              <w:bottom w:val="single" w:sz="6" w:space="0" w:color="000000"/>
              <w:right w:val="nil"/>
            </w:tcBorders>
          </w:tcPr>
          <w:p w:rsidR="009E52AE" w:rsidRPr="00610E46" w:rsidRDefault="009E52AE" w:rsidP="00610E46">
            <w:pPr>
              <w:pStyle w:val="ac"/>
              <w:adjustRightInd w:val="0"/>
              <w:snapToGrid w:val="0"/>
              <w:rPr>
                <w:spacing w:val="6"/>
                <w:position w:val="10"/>
                <w:sz w:val="18"/>
                <w:szCs w:val="18"/>
                <w:lang w:eastAsia="zh-CN"/>
              </w:rPr>
            </w:pPr>
            <w:r w:rsidRPr="00610E46">
              <w:rPr>
                <w:rFonts w:hint="eastAsia"/>
                <w:spacing w:val="6"/>
                <w:position w:val="10"/>
                <w:sz w:val="18"/>
                <w:szCs w:val="18"/>
                <w:lang w:eastAsia="zh-CN"/>
              </w:rPr>
              <w:t>导游</w:t>
            </w:r>
            <w:r w:rsidRPr="00610E46">
              <w:rPr>
                <w:spacing w:val="6"/>
                <w:position w:val="10"/>
                <w:sz w:val="18"/>
                <w:szCs w:val="18"/>
                <w:lang w:eastAsia="zh-CN"/>
              </w:rPr>
              <w:t>；</w:t>
            </w:r>
          </w:p>
          <w:p w:rsidR="009E52AE" w:rsidRPr="00610E46" w:rsidRDefault="009E52AE" w:rsidP="00610E46">
            <w:pPr>
              <w:pStyle w:val="ac"/>
              <w:adjustRightInd w:val="0"/>
              <w:snapToGrid w:val="0"/>
              <w:rPr>
                <w:spacing w:val="6"/>
                <w:sz w:val="18"/>
                <w:szCs w:val="18"/>
                <w:lang w:eastAsia="zh-CN"/>
              </w:rPr>
            </w:pPr>
            <w:r w:rsidRPr="00610E46">
              <w:rPr>
                <w:rFonts w:hint="eastAsia"/>
                <w:spacing w:val="6"/>
                <w:sz w:val="18"/>
                <w:szCs w:val="18"/>
                <w:lang w:eastAsia="zh-CN"/>
              </w:rPr>
              <w:t>讲解员；</w:t>
            </w:r>
          </w:p>
          <w:p w:rsidR="009E52AE" w:rsidRPr="00610E46" w:rsidRDefault="009E52AE" w:rsidP="00610E46">
            <w:pPr>
              <w:pStyle w:val="ac"/>
              <w:adjustRightInd w:val="0"/>
              <w:snapToGrid w:val="0"/>
              <w:rPr>
                <w:sz w:val="18"/>
                <w:szCs w:val="18"/>
                <w:lang w:eastAsia="zh-CN"/>
              </w:rPr>
            </w:pPr>
            <w:r w:rsidRPr="00610E46">
              <w:rPr>
                <w:rFonts w:hint="eastAsia"/>
                <w:spacing w:val="6"/>
                <w:sz w:val="18"/>
                <w:szCs w:val="18"/>
                <w:lang w:eastAsia="zh-CN"/>
              </w:rPr>
              <w:t>出境领队</w:t>
            </w:r>
            <w:r w:rsidRPr="00610E46">
              <w:rPr>
                <w:spacing w:val="6"/>
                <w:sz w:val="18"/>
                <w:szCs w:val="18"/>
                <w:lang w:eastAsia="zh-CN"/>
              </w:rPr>
              <w:t>；</w:t>
            </w:r>
          </w:p>
          <w:p w:rsidR="009E52AE" w:rsidRPr="00610E46" w:rsidRDefault="009E52AE" w:rsidP="00610E46">
            <w:pPr>
              <w:pStyle w:val="ac"/>
              <w:adjustRightInd w:val="0"/>
              <w:snapToGrid w:val="0"/>
              <w:rPr>
                <w:sz w:val="18"/>
                <w:szCs w:val="18"/>
                <w:lang w:eastAsia="zh-CN"/>
              </w:rPr>
            </w:pPr>
            <w:r w:rsidRPr="00610E46">
              <w:rPr>
                <w:rFonts w:hint="eastAsia"/>
                <w:spacing w:val="6"/>
                <w:position w:val="10"/>
                <w:sz w:val="18"/>
                <w:szCs w:val="18"/>
                <w:lang w:eastAsia="zh-CN"/>
              </w:rPr>
              <w:t>旅行社</w:t>
            </w:r>
            <w:r w:rsidRPr="00610E46">
              <w:rPr>
                <w:spacing w:val="6"/>
                <w:position w:val="10"/>
                <w:sz w:val="18"/>
                <w:szCs w:val="18"/>
                <w:lang w:eastAsia="zh-CN"/>
              </w:rPr>
              <w:t>计调；</w:t>
            </w:r>
          </w:p>
          <w:p w:rsidR="009E52AE" w:rsidRPr="00610E46" w:rsidRDefault="009E52AE" w:rsidP="00610E46">
            <w:pPr>
              <w:pStyle w:val="ac"/>
              <w:adjustRightInd w:val="0"/>
              <w:snapToGrid w:val="0"/>
              <w:rPr>
                <w:sz w:val="18"/>
                <w:szCs w:val="18"/>
                <w:lang w:eastAsia="zh-CN"/>
              </w:rPr>
            </w:pPr>
            <w:r w:rsidRPr="00610E46">
              <w:rPr>
                <w:rFonts w:hint="eastAsia"/>
                <w:spacing w:val="7"/>
                <w:sz w:val="18"/>
                <w:szCs w:val="18"/>
                <w:lang w:eastAsia="zh-CN"/>
              </w:rPr>
              <w:t>旅游咨询</w:t>
            </w:r>
            <w:r w:rsidRPr="00610E46">
              <w:rPr>
                <w:spacing w:val="7"/>
                <w:sz w:val="18"/>
                <w:szCs w:val="18"/>
                <w:lang w:eastAsia="zh-CN"/>
              </w:rPr>
              <w:t>员；</w:t>
            </w:r>
          </w:p>
          <w:p w:rsidR="009E52AE" w:rsidRPr="00610E46" w:rsidRDefault="009E52AE" w:rsidP="00610E46">
            <w:pPr>
              <w:pStyle w:val="ac"/>
              <w:adjustRightInd w:val="0"/>
              <w:snapToGrid w:val="0"/>
              <w:rPr>
                <w:spacing w:val="6"/>
                <w:sz w:val="18"/>
                <w:szCs w:val="18"/>
                <w:lang w:eastAsia="zh-CN"/>
              </w:rPr>
            </w:pPr>
            <w:r w:rsidRPr="00610E46">
              <w:rPr>
                <w:rFonts w:hint="eastAsia"/>
                <w:spacing w:val="6"/>
                <w:sz w:val="18"/>
                <w:szCs w:val="18"/>
                <w:lang w:eastAsia="zh-CN"/>
              </w:rPr>
              <w:t>研学</w:t>
            </w:r>
            <w:r w:rsidRPr="00610E46">
              <w:rPr>
                <w:spacing w:val="6"/>
                <w:sz w:val="18"/>
                <w:szCs w:val="18"/>
                <w:lang w:eastAsia="zh-CN"/>
              </w:rPr>
              <w:t>旅行指导师；</w:t>
            </w:r>
          </w:p>
          <w:p w:rsidR="009E52AE" w:rsidRPr="00610E46" w:rsidRDefault="009E52AE" w:rsidP="00610E46">
            <w:pPr>
              <w:pStyle w:val="ac"/>
              <w:adjustRightInd w:val="0"/>
              <w:snapToGrid w:val="0"/>
              <w:rPr>
                <w:spacing w:val="6"/>
                <w:sz w:val="18"/>
                <w:szCs w:val="18"/>
                <w:lang w:eastAsia="zh-CN"/>
              </w:rPr>
            </w:pPr>
            <w:r w:rsidRPr="00610E46">
              <w:rPr>
                <w:rFonts w:hint="eastAsia"/>
                <w:spacing w:val="6"/>
                <w:sz w:val="18"/>
                <w:szCs w:val="18"/>
                <w:lang w:eastAsia="zh-CN"/>
              </w:rPr>
              <w:t>定制</w:t>
            </w:r>
            <w:r w:rsidRPr="00610E46">
              <w:rPr>
                <w:spacing w:val="6"/>
                <w:sz w:val="18"/>
                <w:szCs w:val="18"/>
                <w:lang w:eastAsia="zh-CN"/>
              </w:rPr>
              <w:t>旅行管家；</w:t>
            </w:r>
          </w:p>
        </w:tc>
      </w:tr>
    </w:tbl>
    <w:p w:rsidR="009E52AE" w:rsidRDefault="009E52AE">
      <w:pPr>
        <w:pStyle w:val="1"/>
        <w:spacing w:line="540" w:lineRule="exact"/>
      </w:pPr>
    </w:p>
    <w:p w:rsidR="002E7207" w:rsidRDefault="009E52AE">
      <w:pPr>
        <w:pStyle w:val="1"/>
        <w:spacing w:line="540" w:lineRule="exact"/>
      </w:pPr>
      <w:r>
        <w:t>五、培养目标与培养规格</w:t>
      </w:r>
      <w:bookmarkEnd w:id="5"/>
    </w:p>
    <w:p w:rsidR="002E7207" w:rsidRDefault="009E52AE">
      <w:pPr>
        <w:overflowPunct w:val="0"/>
        <w:adjustRightInd w:val="0"/>
        <w:spacing w:line="540" w:lineRule="exact"/>
        <w:ind w:firstLine="482"/>
        <w:outlineLvl w:val="0"/>
        <w:rPr>
          <w:rFonts w:ascii="宋体" w:eastAsia="宋体" w:hAnsi="宋体"/>
          <w:b/>
          <w:szCs w:val="32"/>
        </w:rPr>
      </w:pPr>
      <w:bookmarkStart w:id="6" w:name="_Toc105346487"/>
      <w:r>
        <w:rPr>
          <w:rFonts w:ascii="宋体" w:eastAsia="宋体" w:hAnsi="宋体"/>
          <w:b/>
          <w:szCs w:val="32"/>
        </w:rPr>
        <w:t>（一）培养目标</w:t>
      </w:r>
    </w:p>
    <w:p w:rsidR="00034FD9" w:rsidRPr="00590018" w:rsidRDefault="00034FD9" w:rsidP="00034FD9">
      <w:pPr>
        <w:widowControl/>
        <w:spacing w:line="540" w:lineRule="exact"/>
        <w:ind w:firstLine="480"/>
        <w:jc w:val="left"/>
        <w:rPr>
          <w:rFonts w:ascii="宋体" w:eastAsia="宋体" w:hAnsi="宋体" w:cs="宋体"/>
          <w:bCs/>
          <w:kern w:val="0"/>
          <w:szCs w:val="24"/>
        </w:rPr>
      </w:pPr>
      <w:r>
        <w:rPr>
          <w:rFonts w:ascii="宋体" w:eastAsia="宋体" w:hAnsi="宋体" w:cs="宋体" w:hint="eastAsia"/>
          <w:bCs/>
          <w:kern w:val="0"/>
          <w:szCs w:val="24"/>
        </w:rPr>
        <w:t>以习近平新时代中国特色社会主义思想为指导，积极培育和践行社会主义核心价值观，培养理想信念坚定、德智体美劳全面发展，</w:t>
      </w:r>
      <w:r>
        <w:rPr>
          <w:rFonts w:ascii="宋体" w:eastAsia="宋体" w:hAnsi="宋体" w:cs="宋体" w:hint="eastAsia"/>
          <w:szCs w:val="24"/>
        </w:rPr>
        <w:t>具有一定的科学文化水平，良好的人文素养、职业道德和创新意识；具备精益求精的工匠精神，具有较强的就业能力和可持续发展能力；</w:t>
      </w:r>
      <w:r w:rsidRPr="007B2EE2">
        <w:rPr>
          <w:rFonts w:ascii="宋体" w:eastAsia="宋体" w:hAnsi="宋体" w:cs="宋体" w:hint="eastAsia"/>
          <w:bCs/>
          <w:szCs w:val="24"/>
        </w:rPr>
        <w:t>掌握本专业知识和技术技能，面向旅行社、在线旅游服务公司、旅</w:t>
      </w:r>
      <w:r w:rsidRPr="007B2EE2">
        <w:rPr>
          <w:rFonts w:ascii="宋体" w:eastAsia="宋体" w:hAnsi="宋体" w:cs="宋体" w:hint="eastAsia"/>
          <w:bCs/>
          <w:szCs w:val="24"/>
        </w:rPr>
        <w:lastRenderedPageBreak/>
        <w:t>游电子商务平台及相关服务业的</w:t>
      </w:r>
      <w:r w:rsidRPr="007B2EE2">
        <w:rPr>
          <w:rFonts w:ascii="宋体" w:eastAsia="宋体" w:hAnsi="宋体" w:cs="宋体" w:hint="eastAsia"/>
          <w:bCs/>
          <w:szCs w:val="24"/>
          <w:lang w:bidi="en-US"/>
        </w:rPr>
        <w:t>境内导游、旅游团队领队、旅行社计调、旅游咨询员、研学旅行指导师、定制旅行管家等岗位（群）</w:t>
      </w:r>
      <w:r w:rsidRPr="007B2EE2">
        <w:rPr>
          <w:rFonts w:ascii="宋体" w:eastAsia="宋体" w:hAnsi="宋体" w:cs="宋体" w:hint="eastAsia"/>
          <w:bCs/>
          <w:szCs w:val="24"/>
        </w:rPr>
        <w:t>，</w:t>
      </w:r>
      <w:r w:rsidRPr="007B2EE2">
        <w:rPr>
          <w:rFonts w:ascii="宋体" w:eastAsia="宋体" w:hAnsi="宋体" w:cs="宋体" w:hint="eastAsia"/>
          <w:bCs/>
          <w:szCs w:val="24"/>
          <w:lang w:bidi="en-US"/>
        </w:rPr>
        <w:t>从事旅行服务、导览服务、讲解服务、咨询服务、研学旅行服务等</w:t>
      </w:r>
      <w:r w:rsidRPr="007B2EE2">
        <w:rPr>
          <w:rFonts w:ascii="宋体" w:eastAsia="宋体" w:hAnsi="宋体" w:cs="宋体" w:hint="eastAsia"/>
          <w:bCs/>
          <w:szCs w:val="24"/>
        </w:rPr>
        <w:t>工作的高素质技术技能人才。</w:t>
      </w:r>
      <w:r>
        <w:rPr>
          <w:rFonts w:ascii="宋体" w:eastAsia="宋体" w:hAnsi="宋体" w:cs="宋体" w:hint="eastAsia"/>
          <w:bCs/>
          <w:kern w:val="0"/>
          <w:szCs w:val="24"/>
        </w:rPr>
        <w:t>全面服务于辽宁导游行业及区域经济发展的专业技术人才需要。</w:t>
      </w:r>
      <w:r w:rsidRPr="00590018">
        <w:rPr>
          <w:rFonts w:ascii="宋体" w:eastAsia="宋体" w:hAnsi="宋体" w:cs="宋体" w:hint="eastAsia"/>
          <w:bCs/>
          <w:kern w:val="0"/>
          <w:szCs w:val="24"/>
        </w:rPr>
        <w:t>三至五年内发展为中级导游、旅游公司部门经理、旅游策划等管理岗位或自主创业。</w:t>
      </w:r>
    </w:p>
    <w:p w:rsidR="002E7207" w:rsidRDefault="009E52AE">
      <w:pPr>
        <w:pStyle w:val="2"/>
        <w:spacing w:line="540" w:lineRule="exact"/>
        <w:ind w:firstLineChars="200" w:firstLine="482"/>
        <w:rPr>
          <w:rFonts w:ascii="宋体" w:eastAsia="宋体" w:hAnsi="宋体"/>
        </w:rPr>
      </w:pPr>
      <w:r>
        <w:rPr>
          <w:rFonts w:ascii="宋体" w:eastAsia="宋体" w:hAnsi="宋体" w:hint="eastAsia"/>
        </w:rPr>
        <w:t>（二）培养规格</w:t>
      </w:r>
      <w:bookmarkEnd w:id="6"/>
    </w:p>
    <w:p w:rsidR="002E7207" w:rsidRDefault="009E52AE">
      <w:pPr>
        <w:spacing w:line="540" w:lineRule="exact"/>
        <w:ind w:firstLineChars="196" w:firstLine="472"/>
        <w:jc w:val="left"/>
        <w:rPr>
          <w:rFonts w:ascii="宋体" w:eastAsia="宋体" w:hAnsi="宋体"/>
          <w:b/>
        </w:rPr>
      </w:pPr>
      <w:r>
        <w:rPr>
          <w:rFonts w:ascii="宋体" w:eastAsia="宋体" w:hAnsi="宋体" w:hint="eastAsia"/>
          <w:b/>
        </w:rPr>
        <w:t>1.素质结构要求</w:t>
      </w:r>
    </w:p>
    <w:p w:rsidR="009D2756" w:rsidRPr="0072286A"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hint="eastAsia"/>
          <w:color w:val="auto"/>
          <w:kern w:val="2"/>
          <w:sz w:val="24"/>
          <w:szCs w:val="24"/>
          <w:lang w:eastAsia="zh-CN"/>
        </w:rPr>
        <w:t>（1）</w:t>
      </w:r>
      <w:r w:rsidRPr="0072286A">
        <w:rPr>
          <w:rFonts w:ascii="宋体" w:eastAsia="宋体" w:hAnsi="宋体" w:cs="宋体" w:hint="eastAsia"/>
          <w:color w:val="auto"/>
          <w:kern w:val="2"/>
          <w:sz w:val="24"/>
          <w:szCs w:val="24"/>
          <w:lang w:eastAsia="zh-CN"/>
        </w:rPr>
        <w:t>坚定拥护中国共产党领导和我国社会主义制度，在习近平新时代中国特色社会主义思想指引下，践行社会主义核心价值观，具有深厚的爱国情感和中华民族自豪感。</w:t>
      </w:r>
    </w:p>
    <w:p w:rsidR="009D2756"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sidRPr="0072286A">
        <w:rPr>
          <w:rFonts w:ascii="宋体" w:eastAsia="宋体" w:hAnsi="宋体" w:cs="宋体"/>
          <w:color w:val="auto"/>
          <w:kern w:val="2"/>
          <w:sz w:val="24"/>
          <w:szCs w:val="24"/>
          <w:lang w:eastAsia="zh-CN"/>
        </w:rPr>
        <w:t>(2)</w:t>
      </w:r>
      <w:r w:rsidRPr="0072286A">
        <w:rPr>
          <w:rFonts w:ascii="宋体" w:eastAsia="宋体" w:hAnsi="宋体" w:cs="宋体" w:hint="eastAsia"/>
          <w:color w:val="auto"/>
          <w:kern w:val="2"/>
          <w:sz w:val="24"/>
          <w:szCs w:val="24"/>
          <w:lang w:eastAsia="zh-CN"/>
        </w:rPr>
        <w:t>崇尚宪法、遵法守纪、崇德向善、诚实守信、尊重生命、热爱劳动，履行道德准则和行为规范，具有社会责任感和社会参与意识。</w:t>
      </w:r>
    </w:p>
    <w:p w:rsidR="009D2756" w:rsidRPr="0072286A"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hint="eastAsia"/>
          <w:color w:val="auto"/>
          <w:kern w:val="2"/>
          <w:sz w:val="24"/>
          <w:szCs w:val="24"/>
          <w:lang w:eastAsia="zh-CN"/>
        </w:rPr>
        <w:t>(3)具有敬业态度和求索精神，具有现代服务意识，践行“游客为本，服务至诚”的旅游行业核心价值观，向世界讲好中国故事，弘扬中国文化。</w:t>
      </w:r>
    </w:p>
    <w:p w:rsidR="009D2756" w:rsidRPr="0072286A"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4</w:t>
      </w:r>
      <w:r w:rsidRPr="0072286A">
        <w:rPr>
          <w:rFonts w:ascii="宋体" w:eastAsia="宋体" w:hAnsi="宋体" w:cs="宋体"/>
          <w:color w:val="auto"/>
          <w:kern w:val="2"/>
          <w:sz w:val="24"/>
          <w:szCs w:val="24"/>
          <w:lang w:eastAsia="zh-CN"/>
        </w:rPr>
        <w:t>)</w:t>
      </w:r>
      <w:r w:rsidRPr="0072286A">
        <w:rPr>
          <w:rFonts w:ascii="宋体" w:eastAsia="宋体" w:hAnsi="宋体" w:cs="宋体" w:hint="eastAsia"/>
          <w:color w:val="auto"/>
          <w:kern w:val="2"/>
          <w:sz w:val="24"/>
          <w:szCs w:val="24"/>
          <w:lang w:eastAsia="zh-CN"/>
        </w:rPr>
        <w:t>具有质量意识、环保意识、安全意识、服务意识、信息素养、工匠精神、创新思维。</w:t>
      </w:r>
    </w:p>
    <w:p w:rsidR="009D2756" w:rsidRPr="0072286A"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5</w:t>
      </w:r>
      <w:r w:rsidRPr="0072286A">
        <w:rPr>
          <w:rFonts w:ascii="宋体" w:eastAsia="宋体" w:hAnsi="宋体" w:cs="宋体"/>
          <w:color w:val="auto"/>
          <w:kern w:val="2"/>
          <w:sz w:val="24"/>
          <w:szCs w:val="24"/>
          <w:lang w:eastAsia="zh-CN"/>
        </w:rPr>
        <w:t xml:space="preserve">) </w:t>
      </w:r>
      <w:r w:rsidRPr="0072286A">
        <w:rPr>
          <w:rFonts w:ascii="宋体" w:eastAsia="宋体" w:hAnsi="宋体" w:cs="宋体" w:hint="eastAsia"/>
          <w:color w:val="auto"/>
          <w:kern w:val="2"/>
          <w:sz w:val="24"/>
          <w:szCs w:val="24"/>
          <w:lang w:eastAsia="zh-CN"/>
        </w:rPr>
        <w:t>勇于奋斗、乐观向上，具有自我管理能力、职业生涯规划的意识，有较强的集体意识和团队合作精神。</w:t>
      </w:r>
    </w:p>
    <w:p w:rsidR="009D2756" w:rsidRPr="0072286A"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6</w:t>
      </w:r>
      <w:r w:rsidRPr="0072286A">
        <w:rPr>
          <w:rFonts w:ascii="宋体" w:eastAsia="宋体" w:hAnsi="宋体" w:cs="宋体"/>
          <w:color w:val="auto"/>
          <w:kern w:val="2"/>
          <w:sz w:val="24"/>
          <w:szCs w:val="24"/>
          <w:lang w:eastAsia="zh-CN"/>
        </w:rPr>
        <w:t>)</w:t>
      </w:r>
      <w:r w:rsidRPr="0072286A">
        <w:rPr>
          <w:rFonts w:ascii="宋体" w:eastAsia="宋体" w:hAnsi="宋体" w:cs="宋体" w:hint="eastAsia"/>
          <w:color w:val="auto"/>
          <w:kern w:val="2"/>
          <w:sz w:val="24"/>
          <w:szCs w:val="24"/>
          <w:lang w:eastAsia="zh-CN"/>
        </w:rPr>
        <w:t>具有健康的体魄、心理和健全的人格，掌握基本运动知识和</w:t>
      </w:r>
      <w:r>
        <w:rPr>
          <w:rFonts w:ascii="宋体" w:eastAsia="宋体" w:hAnsi="宋体" w:cs="宋体"/>
          <w:color w:val="auto"/>
          <w:kern w:val="2"/>
          <w:sz w:val="24"/>
          <w:szCs w:val="24"/>
          <w:lang w:eastAsia="zh-CN"/>
        </w:rPr>
        <w:t>1</w:t>
      </w:r>
      <w:r>
        <w:rPr>
          <w:rFonts w:ascii="宋体" w:eastAsia="宋体" w:hAnsi="宋体" w:cs="宋体" w:hint="eastAsia"/>
          <w:color w:val="auto"/>
          <w:kern w:val="2"/>
          <w:sz w:val="24"/>
          <w:szCs w:val="24"/>
          <w:lang w:eastAsia="zh-CN"/>
        </w:rPr>
        <w:t>～</w:t>
      </w:r>
      <w:r w:rsidRPr="0072286A">
        <w:rPr>
          <w:rFonts w:ascii="宋体" w:eastAsia="宋体" w:hAnsi="宋体" w:cs="宋体"/>
          <w:color w:val="auto"/>
          <w:kern w:val="2"/>
          <w:sz w:val="24"/>
          <w:szCs w:val="24"/>
          <w:lang w:eastAsia="zh-CN"/>
        </w:rPr>
        <w:t>2</w:t>
      </w:r>
      <w:r w:rsidRPr="0072286A">
        <w:rPr>
          <w:rFonts w:ascii="宋体" w:eastAsia="宋体" w:hAnsi="宋体" w:cs="宋体" w:hint="eastAsia"/>
          <w:color w:val="auto"/>
          <w:kern w:val="2"/>
          <w:sz w:val="24"/>
          <w:szCs w:val="24"/>
          <w:lang w:eastAsia="zh-CN"/>
        </w:rPr>
        <w:t>项运动技能，养成良好的健身与卫生习惯，以及良好的行为习惯。</w:t>
      </w:r>
    </w:p>
    <w:p w:rsidR="009D2756"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7</w:t>
      </w:r>
      <w:r w:rsidRPr="0072286A">
        <w:rPr>
          <w:rFonts w:ascii="宋体" w:eastAsia="宋体" w:hAnsi="宋体" w:cs="宋体"/>
          <w:color w:val="auto"/>
          <w:kern w:val="2"/>
          <w:sz w:val="24"/>
          <w:szCs w:val="24"/>
          <w:lang w:eastAsia="zh-CN"/>
        </w:rPr>
        <w:t xml:space="preserve">) </w:t>
      </w:r>
      <w:r w:rsidRPr="0072286A">
        <w:rPr>
          <w:rFonts w:ascii="宋体" w:eastAsia="宋体" w:hAnsi="宋体" w:cs="宋体" w:hint="eastAsia"/>
          <w:color w:val="auto"/>
          <w:kern w:val="2"/>
          <w:sz w:val="24"/>
          <w:szCs w:val="24"/>
          <w:lang w:eastAsia="zh-CN"/>
        </w:rPr>
        <w:t>具有一定的审美和人文素养，能够形成</w:t>
      </w:r>
      <w:r>
        <w:rPr>
          <w:rFonts w:ascii="宋体" w:eastAsia="宋体" w:hAnsi="宋体" w:cs="宋体"/>
          <w:color w:val="auto"/>
          <w:kern w:val="2"/>
          <w:sz w:val="24"/>
          <w:szCs w:val="24"/>
          <w:lang w:eastAsia="zh-CN"/>
        </w:rPr>
        <w:t>1</w:t>
      </w:r>
      <w:r>
        <w:rPr>
          <w:rFonts w:ascii="宋体" w:eastAsia="宋体" w:hAnsi="宋体" w:cs="宋体" w:hint="eastAsia"/>
          <w:color w:val="auto"/>
          <w:kern w:val="2"/>
          <w:sz w:val="24"/>
          <w:szCs w:val="24"/>
          <w:lang w:eastAsia="zh-CN"/>
        </w:rPr>
        <w:t>～</w:t>
      </w:r>
      <w:r w:rsidRPr="0072286A">
        <w:rPr>
          <w:rFonts w:ascii="宋体" w:eastAsia="宋体" w:hAnsi="宋体" w:cs="宋体"/>
          <w:color w:val="auto"/>
          <w:kern w:val="2"/>
          <w:sz w:val="24"/>
          <w:szCs w:val="24"/>
          <w:lang w:eastAsia="zh-CN"/>
        </w:rPr>
        <w:t>2</w:t>
      </w:r>
      <w:r w:rsidRPr="0072286A">
        <w:rPr>
          <w:rFonts w:ascii="宋体" w:eastAsia="宋体" w:hAnsi="宋体" w:cs="宋体" w:hint="eastAsia"/>
          <w:color w:val="auto"/>
          <w:kern w:val="2"/>
          <w:sz w:val="24"/>
          <w:szCs w:val="24"/>
          <w:lang w:eastAsia="zh-CN"/>
        </w:rPr>
        <w:t>项艺术特长或爱好。</w:t>
      </w:r>
    </w:p>
    <w:p w:rsidR="002E7207" w:rsidRDefault="009E52AE">
      <w:pPr>
        <w:spacing w:line="540" w:lineRule="exact"/>
        <w:ind w:firstLineChars="196" w:firstLine="472"/>
        <w:jc w:val="left"/>
        <w:rPr>
          <w:rFonts w:ascii="宋体" w:eastAsia="宋体" w:hAnsi="宋体"/>
          <w:b/>
        </w:rPr>
      </w:pPr>
      <w:r>
        <w:rPr>
          <w:rFonts w:ascii="宋体" w:eastAsia="宋体" w:hAnsi="宋体" w:hint="eastAsia"/>
          <w:b/>
        </w:rPr>
        <w:t>2.知识结构要求</w:t>
      </w:r>
    </w:p>
    <w:p w:rsidR="009D2756" w:rsidRPr="00AD415D" w:rsidRDefault="009D2756" w:rsidP="009D2756">
      <w:pPr>
        <w:pStyle w:val="ac"/>
        <w:spacing w:line="540" w:lineRule="exact"/>
        <w:ind w:leftChars="200" w:left="480"/>
        <w:jc w:val="both"/>
        <w:rPr>
          <w:rFonts w:ascii="宋体" w:eastAsia="宋体" w:hAnsi="宋体" w:cs="宋体"/>
          <w:color w:val="auto"/>
          <w:kern w:val="2"/>
          <w:sz w:val="24"/>
          <w:szCs w:val="24"/>
          <w:lang w:eastAsia="zh-CN"/>
        </w:rPr>
      </w:pPr>
      <w:r>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1</w:t>
      </w:r>
      <w:r w:rsidRPr="00AD415D">
        <w:rPr>
          <w:rFonts w:ascii="宋体" w:eastAsia="宋体" w:hAnsi="宋体" w:cs="宋体"/>
          <w:color w:val="auto"/>
          <w:kern w:val="2"/>
          <w:sz w:val="24"/>
          <w:szCs w:val="24"/>
          <w:lang w:eastAsia="zh-CN"/>
        </w:rPr>
        <w:t>)</w:t>
      </w:r>
      <w:r w:rsidRPr="00AD415D">
        <w:rPr>
          <w:rFonts w:ascii="宋体" w:eastAsia="宋体" w:hAnsi="宋体" w:cs="宋体" w:hint="eastAsia"/>
          <w:color w:val="auto"/>
          <w:kern w:val="2"/>
          <w:sz w:val="24"/>
          <w:szCs w:val="24"/>
          <w:lang w:eastAsia="zh-CN"/>
        </w:rPr>
        <w:t>掌握必备的思想政治理论、科学文化基础知识和中华优秀传统文化知识。</w:t>
      </w:r>
      <w:r w:rsidRPr="00AD415D">
        <w:rPr>
          <w:rFonts w:ascii="宋体" w:eastAsia="宋体" w:hAnsi="宋体" w:cs="宋体"/>
          <w:color w:val="auto"/>
          <w:kern w:val="2"/>
          <w:sz w:val="24"/>
          <w:szCs w:val="24"/>
          <w:lang w:eastAsia="zh-CN"/>
        </w:rPr>
        <w:t>(2)</w:t>
      </w:r>
      <w:r w:rsidRPr="00AD415D">
        <w:rPr>
          <w:rFonts w:ascii="宋体" w:eastAsia="宋体" w:hAnsi="宋体" w:cs="宋体" w:hint="eastAsia"/>
          <w:color w:val="auto"/>
          <w:kern w:val="2"/>
          <w:sz w:val="24"/>
          <w:szCs w:val="24"/>
          <w:lang w:eastAsia="zh-CN"/>
        </w:rPr>
        <w:t>熟悉与本专业相关的法律法规以及环境保护、安全消防等知识。</w:t>
      </w:r>
    </w:p>
    <w:p w:rsidR="009D2756"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color w:val="auto"/>
          <w:kern w:val="2"/>
          <w:sz w:val="24"/>
          <w:szCs w:val="24"/>
          <w:lang w:eastAsia="zh-CN"/>
        </w:rPr>
        <w:lastRenderedPageBreak/>
        <w:t>(3)</w:t>
      </w:r>
      <w:r w:rsidRPr="00AD415D">
        <w:rPr>
          <w:rFonts w:ascii="宋体" w:eastAsia="宋体" w:hAnsi="宋体" w:cs="宋体" w:hint="eastAsia"/>
          <w:color w:val="auto"/>
          <w:kern w:val="2"/>
          <w:sz w:val="24"/>
          <w:szCs w:val="24"/>
          <w:lang w:eastAsia="zh-CN"/>
        </w:rPr>
        <w:t>熟悉</w:t>
      </w:r>
      <w:r>
        <w:rPr>
          <w:rFonts w:ascii="宋体" w:eastAsia="宋体" w:hAnsi="宋体" w:cs="宋体" w:hint="eastAsia"/>
          <w:color w:val="auto"/>
          <w:kern w:val="2"/>
          <w:sz w:val="24"/>
          <w:szCs w:val="24"/>
          <w:lang w:eastAsia="zh-CN"/>
        </w:rPr>
        <w:t>导游相关行业标准以及文明旅游</w:t>
      </w:r>
      <w:r w:rsidRPr="00AD415D">
        <w:rPr>
          <w:rFonts w:ascii="宋体" w:eastAsia="宋体" w:hAnsi="宋体" w:cs="宋体" w:hint="eastAsia"/>
          <w:color w:val="auto"/>
          <w:kern w:val="2"/>
          <w:sz w:val="24"/>
          <w:szCs w:val="24"/>
          <w:lang w:eastAsia="zh-CN"/>
        </w:rPr>
        <w:t>、全域旅游</w:t>
      </w:r>
      <w:r>
        <w:rPr>
          <w:rFonts w:ascii="宋体" w:eastAsia="宋体" w:hAnsi="宋体" w:cs="宋体" w:hint="eastAsia"/>
          <w:color w:val="auto"/>
          <w:kern w:val="2"/>
          <w:sz w:val="24"/>
          <w:szCs w:val="24"/>
          <w:lang w:eastAsia="zh-CN"/>
        </w:rPr>
        <w:t>、研学旅行</w:t>
      </w:r>
      <w:r w:rsidRPr="00AD415D">
        <w:rPr>
          <w:rFonts w:ascii="宋体" w:eastAsia="宋体" w:hAnsi="宋体" w:cs="宋体" w:hint="eastAsia"/>
          <w:color w:val="auto"/>
          <w:kern w:val="2"/>
          <w:sz w:val="24"/>
          <w:szCs w:val="24"/>
          <w:lang w:eastAsia="zh-CN"/>
        </w:rPr>
        <w:t>等从业基本知识。</w:t>
      </w:r>
    </w:p>
    <w:p w:rsidR="009D2756" w:rsidRPr="00AD415D"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4</w:t>
      </w:r>
      <w:r>
        <w:rPr>
          <w:rFonts w:ascii="宋体" w:eastAsia="宋体" w:hAnsi="宋体" w:cs="宋体"/>
          <w:color w:val="auto"/>
          <w:kern w:val="2"/>
          <w:sz w:val="24"/>
          <w:szCs w:val="24"/>
          <w:lang w:eastAsia="zh-CN"/>
        </w:rPr>
        <w:t>)</w:t>
      </w:r>
      <w:r w:rsidRPr="004C70FE">
        <w:rPr>
          <w:rFonts w:hint="eastAsia"/>
          <w:lang w:eastAsia="zh-CN"/>
        </w:rPr>
        <w:t xml:space="preserve"> </w:t>
      </w:r>
      <w:r w:rsidRPr="004C70FE">
        <w:rPr>
          <w:rFonts w:ascii="宋体" w:eastAsia="宋体" w:hAnsi="宋体" w:cs="宋体" w:hint="eastAsia"/>
          <w:color w:val="auto"/>
          <w:kern w:val="2"/>
          <w:sz w:val="24"/>
          <w:szCs w:val="24"/>
          <w:lang w:eastAsia="zh-CN"/>
        </w:rPr>
        <w:t>掌握旅游</w:t>
      </w:r>
      <w:r>
        <w:rPr>
          <w:rFonts w:ascii="宋体" w:eastAsia="宋体" w:hAnsi="宋体" w:cs="宋体" w:hint="eastAsia"/>
          <w:color w:val="auto"/>
          <w:kern w:val="2"/>
          <w:sz w:val="24"/>
          <w:szCs w:val="24"/>
          <w:lang w:eastAsia="zh-CN"/>
        </w:rPr>
        <w:t>服务接待礼仪规范、</w:t>
      </w:r>
      <w:r w:rsidRPr="00AD415D">
        <w:rPr>
          <w:rFonts w:ascii="宋体" w:eastAsia="宋体" w:hAnsi="宋体" w:cs="宋体" w:hint="eastAsia"/>
          <w:color w:val="auto"/>
          <w:kern w:val="2"/>
          <w:sz w:val="24"/>
          <w:szCs w:val="24"/>
          <w:lang w:eastAsia="zh-CN"/>
        </w:rPr>
        <w:t>旅游者旅游消费心理、旅游产品与服务质量管理、导游接待流程与服务规范等专业服务基础知识。</w:t>
      </w:r>
    </w:p>
    <w:p w:rsidR="009D2756" w:rsidRPr="004C70FE"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sidRPr="004C70FE">
        <w:rPr>
          <w:rFonts w:ascii="宋体" w:eastAsia="宋体" w:hAnsi="宋体" w:cs="宋体"/>
          <w:color w:val="auto"/>
          <w:kern w:val="2"/>
          <w:sz w:val="24"/>
          <w:szCs w:val="24"/>
          <w:lang w:eastAsia="zh-CN"/>
        </w:rPr>
        <w:t>(5)</w:t>
      </w:r>
      <w:r>
        <w:rPr>
          <w:rFonts w:ascii="宋体" w:eastAsia="宋体" w:hAnsi="宋体" w:cs="宋体" w:hint="eastAsia"/>
          <w:color w:val="auto"/>
          <w:kern w:val="2"/>
          <w:sz w:val="24"/>
          <w:szCs w:val="24"/>
          <w:lang w:eastAsia="zh-CN"/>
        </w:rPr>
        <w:t>掌握</w:t>
      </w:r>
      <w:r w:rsidRPr="004C70FE">
        <w:rPr>
          <w:rFonts w:ascii="宋体" w:eastAsia="宋体" w:hAnsi="宋体" w:cs="宋体" w:hint="eastAsia"/>
          <w:color w:val="auto"/>
          <w:kern w:val="2"/>
          <w:sz w:val="24"/>
          <w:szCs w:val="24"/>
          <w:lang w:eastAsia="zh-CN"/>
        </w:rPr>
        <w:t>建筑、园林、宗教、民俗、饮食、旅游文学、目的地国家等相关领域的专业基础知识</w:t>
      </w:r>
      <w:r>
        <w:rPr>
          <w:rFonts w:ascii="宋体" w:eastAsia="宋体" w:hAnsi="宋体" w:cs="宋体"/>
          <w:color w:val="auto"/>
          <w:kern w:val="2"/>
          <w:sz w:val="24"/>
          <w:szCs w:val="24"/>
          <w:lang w:eastAsia="zh-CN"/>
        </w:rPr>
        <w:t>。</w:t>
      </w:r>
    </w:p>
    <w:p w:rsidR="009D2756"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sidRPr="00AD415D">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6</w:t>
      </w:r>
      <w:r w:rsidRPr="00AD415D">
        <w:rPr>
          <w:rFonts w:ascii="宋体" w:eastAsia="宋体" w:hAnsi="宋体" w:cs="宋体"/>
          <w:color w:val="auto"/>
          <w:kern w:val="2"/>
          <w:sz w:val="24"/>
          <w:szCs w:val="24"/>
          <w:lang w:eastAsia="zh-CN"/>
        </w:rPr>
        <w:t xml:space="preserve">) </w:t>
      </w:r>
      <w:r w:rsidRPr="00AA0D75">
        <w:rPr>
          <w:rFonts w:ascii="宋体" w:eastAsia="宋体" w:hAnsi="宋体" w:cs="宋体" w:hint="eastAsia"/>
          <w:color w:val="auto"/>
          <w:kern w:val="2"/>
          <w:sz w:val="24"/>
          <w:szCs w:val="24"/>
          <w:lang w:eastAsia="zh-CN"/>
        </w:rPr>
        <w:t>熟悉与本专业相关的文明旅游、安全急救、危机处理、海关规定等相关知识</w:t>
      </w:r>
      <w:r>
        <w:rPr>
          <w:rFonts w:ascii="宋体" w:eastAsia="宋体" w:hAnsi="宋体" w:cs="宋体" w:hint="eastAsia"/>
          <w:color w:val="auto"/>
          <w:kern w:val="2"/>
          <w:sz w:val="24"/>
          <w:szCs w:val="24"/>
          <w:lang w:eastAsia="zh-CN"/>
        </w:rPr>
        <w:t>。</w:t>
      </w:r>
      <w:r w:rsidRPr="00AA0D75">
        <w:rPr>
          <w:rFonts w:ascii="宋体" w:eastAsia="宋体" w:hAnsi="宋体" w:cs="宋体"/>
          <w:color w:val="auto"/>
          <w:kern w:val="2"/>
          <w:sz w:val="24"/>
          <w:szCs w:val="24"/>
          <w:lang w:eastAsia="zh-CN"/>
        </w:rPr>
        <w:t xml:space="preserve"> </w:t>
      </w:r>
    </w:p>
    <w:p w:rsidR="009D2756"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sidRPr="00AD415D">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7</w:t>
      </w:r>
      <w:r w:rsidRPr="00AD415D">
        <w:rPr>
          <w:rFonts w:ascii="宋体" w:eastAsia="宋体" w:hAnsi="宋体" w:cs="宋体"/>
          <w:color w:val="auto"/>
          <w:kern w:val="2"/>
          <w:sz w:val="24"/>
          <w:szCs w:val="24"/>
          <w:lang w:eastAsia="zh-CN"/>
        </w:rPr>
        <w:t>)</w:t>
      </w:r>
      <w:r w:rsidRPr="00AA0D75">
        <w:rPr>
          <w:rFonts w:hint="eastAsia"/>
          <w:lang w:eastAsia="zh-CN"/>
        </w:rPr>
        <w:t xml:space="preserve"> </w:t>
      </w:r>
      <w:r w:rsidRPr="00AA0D75">
        <w:rPr>
          <w:rFonts w:ascii="宋体" w:eastAsia="宋体" w:hAnsi="宋体" w:cs="宋体" w:hint="eastAsia"/>
          <w:color w:val="auto"/>
          <w:kern w:val="2"/>
          <w:sz w:val="24"/>
          <w:szCs w:val="24"/>
          <w:lang w:eastAsia="zh-CN"/>
        </w:rPr>
        <w:t>掌握本专业所需要的导游服务、导游词创作与讲解以及咨询导览、策划定制、研学指导等方面的知识</w:t>
      </w:r>
      <w:r>
        <w:rPr>
          <w:rFonts w:ascii="宋体" w:eastAsia="宋体" w:hAnsi="宋体" w:cs="宋体" w:hint="eastAsia"/>
          <w:color w:val="auto"/>
          <w:kern w:val="2"/>
          <w:sz w:val="24"/>
          <w:szCs w:val="24"/>
          <w:lang w:eastAsia="zh-CN"/>
        </w:rPr>
        <w:t>。</w:t>
      </w:r>
    </w:p>
    <w:p w:rsidR="009D2756" w:rsidRDefault="009D2756" w:rsidP="009D2756">
      <w:pPr>
        <w:pStyle w:val="ac"/>
        <w:spacing w:line="540" w:lineRule="exact"/>
        <w:ind w:firstLineChars="200" w:firstLine="480"/>
        <w:jc w:val="both"/>
        <w:rPr>
          <w:rFonts w:ascii="宋体" w:eastAsia="宋体" w:hAnsi="宋体" w:cs="宋体"/>
          <w:color w:val="auto"/>
          <w:kern w:val="2"/>
          <w:sz w:val="24"/>
          <w:szCs w:val="24"/>
          <w:lang w:eastAsia="zh-CN"/>
        </w:rPr>
      </w:pPr>
      <w:r w:rsidRPr="00AD415D">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8</w:t>
      </w:r>
      <w:r w:rsidRPr="00AD415D">
        <w:rPr>
          <w:rFonts w:ascii="宋体" w:eastAsia="宋体" w:hAnsi="宋体" w:cs="宋体"/>
          <w:color w:val="auto"/>
          <w:kern w:val="2"/>
          <w:sz w:val="24"/>
          <w:szCs w:val="24"/>
          <w:lang w:eastAsia="zh-CN"/>
        </w:rPr>
        <w:t xml:space="preserve">) </w:t>
      </w:r>
      <w:r w:rsidRPr="00F669BC">
        <w:rPr>
          <w:rFonts w:ascii="宋体" w:eastAsia="宋体" w:hAnsi="宋体" w:cs="宋体" w:hint="eastAsia"/>
          <w:color w:val="auto"/>
          <w:kern w:val="2"/>
          <w:sz w:val="24"/>
          <w:szCs w:val="24"/>
          <w:lang w:eastAsia="zh-CN"/>
        </w:rPr>
        <w:t>熟悉旅行社、景区点经营管理等方面的基础知识</w:t>
      </w:r>
      <w:r w:rsidRPr="00AD415D">
        <w:rPr>
          <w:rFonts w:ascii="宋体" w:eastAsia="宋体" w:hAnsi="宋体" w:cs="宋体" w:hint="eastAsia"/>
          <w:color w:val="auto"/>
          <w:kern w:val="2"/>
          <w:sz w:val="24"/>
          <w:szCs w:val="24"/>
          <w:lang w:eastAsia="zh-CN"/>
        </w:rPr>
        <w:t>。</w:t>
      </w:r>
    </w:p>
    <w:p w:rsidR="002E7207" w:rsidRDefault="009E52AE">
      <w:pPr>
        <w:spacing w:line="540" w:lineRule="exact"/>
        <w:ind w:firstLineChars="196" w:firstLine="472"/>
        <w:rPr>
          <w:rFonts w:ascii="宋体" w:eastAsia="宋体" w:hAnsi="宋体"/>
          <w:b/>
        </w:rPr>
      </w:pPr>
      <w:r>
        <w:rPr>
          <w:rFonts w:ascii="宋体" w:eastAsia="宋体" w:hAnsi="宋体" w:hint="eastAsia"/>
          <w:b/>
        </w:rPr>
        <w:t>3.能力结构要求</w:t>
      </w:r>
    </w:p>
    <w:p w:rsidR="009D2756"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bookmarkStart w:id="7" w:name="_Toc105346488"/>
      <w:r w:rsidRPr="008C6B44">
        <w:rPr>
          <w:rFonts w:ascii="宋体" w:eastAsia="宋体" w:hAnsi="宋体" w:cs="宋体"/>
          <w:color w:val="auto"/>
          <w:kern w:val="2"/>
          <w:sz w:val="24"/>
          <w:szCs w:val="24"/>
          <w:lang w:eastAsia="zh-CN"/>
        </w:rPr>
        <w:t>(</w:t>
      </w:r>
      <w:r>
        <w:rPr>
          <w:rFonts w:ascii="宋体" w:eastAsia="宋体" w:hAnsi="宋体" w:cs="宋体" w:hint="eastAsia"/>
          <w:color w:val="auto"/>
          <w:kern w:val="2"/>
          <w:sz w:val="24"/>
          <w:szCs w:val="24"/>
          <w:lang w:eastAsia="zh-CN"/>
        </w:rPr>
        <w:t>1</w:t>
      </w:r>
      <w:r w:rsidRPr="008C6B44">
        <w:rPr>
          <w:rFonts w:ascii="宋体" w:eastAsia="宋体" w:hAnsi="宋体" w:cs="宋体"/>
          <w:color w:val="auto"/>
          <w:kern w:val="2"/>
          <w:sz w:val="24"/>
          <w:szCs w:val="24"/>
          <w:lang w:eastAsia="zh-CN"/>
        </w:rPr>
        <w:t>)</w:t>
      </w:r>
      <w:r w:rsidRPr="008C6B44">
        <w:rPr>
          <w:rFonts w:ascii="宋体" w:eastAsia="宋体" w:hAnsi="宋体" w:cs="宋体" w:hint="eastAsia"/>
          <w:color w:val="auto"/>
          <w:kern w:val="2"/>
          <w:sz w:val="24"/>
          <w:szCs w:val="24"/>
          <w:lang w:eastAsia="zh-CN"/>
        </w:rPr>
        <w:t>具有探究学习、终身学习、分析问题和解决问题的能力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(2)</w:t>
      </w:r>
      <w:r w:rsidRPr="008C6B44">
        <w:rPr>
          <w:rFonts w:ascii="宋体" w:eastAsia="宋体" w:hAnsi="宋体" w:cs="宋体" w:hint="eastAsia"/>
          <w:color w:val="auto"/>
          <w:kern w:val="2"/>
          <w:sz w:val="24"/>
          <w:szCs w:val="24"/>
          <w:lang w:eastAsia="zh-CN"/>
        </w:rPr>
        <w:t>具备良好的语言、文字表达能力和沟通能力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(3)</w:t>
      </w:r>
      <w:r w:rsidRPr="008C6B44">
        <w:rPr>
          <w:rFonts w:ascii="宋体" w:eastAsia="宋体" w:hAnsi="宋体" w:cs="宋体" w:hint="eastAsia"/>
          <w:color w:val="auto"/>
          <w:kern w:val="2"/>
          <w:sz w:val="24"/>
          <w:szCs w:val="24"/>
          <w:lang w:eastAsia="zh-CN"/>
        </w:rPr>
        <w:t>具有适应数字经济发展新需求，适应旅游数字化发展的能力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(4)</w:t>
      </w:r>
      <w:r w:rsidRPr="008C6B44">
        <w:rPr>
          <w:rFonts w:ascii="宋体" w:eastAsia="宋体" w:hAnsi="宋体" w:cs="宋体" w:hint="eastAsia"/>
          <w:color w:val="auto"/>
          <w:kern w:val="2"/>
          <w:sz w:val="24"/>
          <w:szCs w:val="24"/>
          <w:lang w:eastAsia="zh-CN"/>
        </w:rPr>
        <w:t>具有</w:t>
      </w:r>
      <w:r>
        <w:rPr>
          <w:rFonts w:ascii="宋体" w:eastAsia="宋体" w:hAnsi="宋体" w:cs="宋体" w:hint="eastAsia"/>
          <w:color w:val="auto"/>
          <w:kern w:val="2"/>
          <w:sz w:val="24"/>
          <w:szCs w:val="24"/>
          <w:lang w:eastAsia="zh-CN"/>
        </w:rPr>
        <w:t>服务和管理出境旅游团队，以及处理境外突发事件的能力；</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(5)</w:t>
      </w:r>
      <w:r w:rsidRPr="008C6B44">
        <w:rPr>
          <w:rFonts w:ascii="宋体" w:eastAsia="宋体" w:hAnsi="宋体" w:cs="宋体" w:hint="eastAsia"/>
          <w:color w:val="auto"/>
          <w:kern w:val="2"/>
          <w:sz w:val="24"/>
          <w:szCs w:val="24"/>
          <w:lang w:eastAsia="zh-CN"/>
        </w:rPr>
        <w:t>具备导游词创作以及独立完成讲解陪同服务的能力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(6)</w:t>
      </w:r>
      <w:r w:rsidRPr="008C6B44">
        <w:rPr>
          <w:rFonts w:ascii="宋体" w:eastAsia="宋体" w:hAnsi="宋体" w:cs="宋体" w:hint="eastAsia"/>
          <w:color w:val="auto"/>
          <w:kern w:val="2"/>
          <w:sz w:val="24"/>
          <w:szCs w:val="24"/>
          <w:lang w:eastAsia="zh-CN"/>
        </w:rPr>
        <w:t>具有优化、设计旅游产品并进行新媒体营销的能力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 xml:space="preserve">(7) </w:t>
      </w:r>
      <w:r w:rsidRPr="008C6B44">
        <w:rPr>
          <w:rFonts w:ascii="宋体" w:eastAsia="宋体" w:hAnsi="宋体" w:cs="宋体" w:hint="eastAsia"/>
          <w:color w:val="auto"/>
          <w:kern w:val="2"/>
          <w:sz w:val="24"/>
          <w:szCs w:val="24"/>
          <w:lang w:eastAsia="zh-CN"/>
        </w:rPr>
        <w:t>具有一定程度的智慧导览应用及在线服务运营的能力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(8)</w:t>
      </w:r>
      <w:r w:rsidRPr="008C6B44">
        <w:rPr>
          <w:rFonts w:ascii="宋体" w:eastAsia="宋体" w:hAnsi="宋体" w:cs="宋体" w:hint="eastAsia"/>
          <w:color w:val="auto"/>
          <w:kern w:val="2"/>
          <w:sz w:val="24"/>
          <w:szCs w:val="24"/>
          <w:lang w:eastAsia="zh-CN"/>
        </w:rPr>
        <w:t>具有较强的组织协调、团队协作、应急处理、危机公关等能力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(9)</w:t>
      </w:r>
      <w:r w:rsidRPr="008C6B44">
        <w:rPr>
          <w:rFonts w:ascii="宋体" w:eastAsia="宋体" w:hAnsi="宋体" w:cs="宋体" w:hint="eastAsia"/>
          <w:color w:val="auto"/>
          <w:kern w:val="2"/>
          <w:sz w:val="24"/>
          <w:szCs w:val="24"/>
          <w:lang w:eastAsia="zh-CN"/>
        </w:rPr>
        <w:t>具有运用法律维护合法权利和规避风险的意识和能力</w:t>
      </w:r>
      <w:r>
        <w:rPr>
          <w:rFonts w:ascii="宋体" w:eastAsia="宋体" w:hAnsi="宋体" w:cs="宋体" w:hint="eastAsia"/>
          <w:color w:val="auto"/>
          <w:kern w:val="2"/>
          <w:sz w:val="24"/>
          <w:szCs w:val="24"/>
          <w:lang w:eastAsia="zh-CN"/>
        </w:rPr>
        <w:t>；</w:t>
      </w:r>
    </w:p>
    <w:p w:rsidR="009D2756" w:rsidRPr="008C6B44"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(10)</w:t>
      </w:r>
      <w:r w:rsidRPr="008C6B44">
        <w:rPr>
          <w:rFonts w:ascii="宋体" w:eastAsia="宋体" w:hAnsi="宋体" w:cs="宋体" w:hint="eastAsia"/>
          <w:color w:val="auto"/>
          <w:kern w:val="2"/>
          <w:sz w:val="24"/>
          <w:szCs w:val="24"/>
          <w:lang w:eastAsia="zh-CN"/>
        </w:rPr>
        <w:t>具有较强的心理抗压能力、挫折承受能力</w:t>
      </w:r>
      <w:r>
        <w:rPr>
          <w:rFonts w:ascii="宋体" w:eastAsia="宋体" w:hAnsi="宋体" w:cs="宋体" w:hint="eastAsia"/>
          <w:color w:val="auto"/>
          <w:kern w:val="2"/>
          <w:sz w:val="24"/>
          <w:szCs w:val="24"/>
          <w:lang w:eastAsia="zh-CN"/>
        </w:rPr>
        <w:t>；</w:t>
      </w:r>
    </w:p>
    <w:p w:rsidR="009D2756" w:rsidRDefault="009D2756" w:rsidP="009D2756">
      <w:pPr>
        <w:pStyle w:val="ac"/>
        <w:adjustRightInd w:val="0"/>
        <w:snapToGrid w:val="0"/>
        <w:spacing w:line="540" w:lineRule="exact"/>
        <w:ind w:firstLineChars="200" w:firstLine="480"/>
        <w:jc w:val="both"/>
        <w:rPr>
          <w:rFonts w:ascii="宋体" w:eastAsia="宋体" w:hAnsi="宋体" w:cs="宋体"/>
          <w:color w:val="auto"/>
          <w:kern w:val="2"/>
          <w:sz w:val="24"/>
          <w:szCs w:val="24"/>
          <w:lang w:eastAsia="zh-CN"/>
        </w:rPr>
      </w:pPr>
      <w:r w:rsidRPr="008C6B44">
        <w:rPr>
          <w:rFonts w:ascii="宋体" w:eastAsia="宋体" w:hAnsi="宋体" w:cs="宋体"/>
          <w:color w:val="auto"/>
          <w:kern w:val="2"/>
          <w:sz w:val="24"/>
          <w:szCs w:val="24"/>
          <w:lang w:eastAsia="zh-CN"/>
        </w:rPr>
        <w:t>(11)</w:t>
      </w:r>
      <w:r w:rsidRPr="008C6B44">
        <w:rPr>
          <w:rFonts w:ascii="宋体" w:eastAsia="宋体" w:hAnsi="宋体" w:cs="宋体" w:hint="eastAsia"/>
          <w:color w:val="auto"/>
          <w:kern w:val="2"/>
          <w:sz w:val="24"/>
          <w:szCs w:val="24"/>
          <w:lang w:eastAsia="zh-CN"/>
        </w:rPr>
        <w:t>具有较强的行业洞察能力和一定的创新创业能力。</w:t>
      </w:r>
    </w:p>
    <w:p w:rsidR="002E7207" w:rsidRDefault="009E52AE">
      <w:pPr>
        <w:pStyle w:val="1"/>
        <w:spacing w:line="540" w:lineRule="exact"/>
        <w:rPr>
          <w:sz w:val="32"/>
          <w:szCs w:val="32"/>
        </w:rPr>
      </w:pPr>
      <w:r>
        <w:rPr>
          <w:rFonts w:hint="eastAsia"/>
          <w:sz w:val="32"/>
          <w:szCs w:val="32"/>
        </w:rPr>
        <w:lastRenderedPageBreak/>
        <w:t>六、毕业要求</w:t>
      </w:r>
      <w:bookmarkEnd w:id="7"/>
    </w:p>
    <w:p w:rsidR="002E7207" w:rsidRDefault="009E52AE">
      <w:pPr>
        <w:widowControl/>
        <w:spacing w:line="540" w:lineRule="exact"/>
        <w:ind w:firstLine="480"/>
        <w:rPr>
          <w:rFonts w:ascii="宋体" w:eastAsia="宋体" w:hAnsi="宋体" w:cs="Calibri"/>
          <w:color w:val="000000" w:themeColor="text1"/>
          <w:szCs w:val="24"/>
        </w:rPr>
      </w:pPr>
      <w:bookmarkStart w:id="8" w:name="_Toc105346489"/>
      <w:r>
        <w:rPr>
          <w:rFonts w:ascii="宋体" w:eastAsia="宋体" w:hAnsi="宋体" w:cs="宋体" w:hint="eastAsia"/>
          <w:color w:val="000000" w:themeColor="text1"/>
          <w:kern w:val="0"/>
          <w:szCs w:val="24"/>
        </w:rPr>
        <w:t>本专业学生在学期间必须修满教学计划规定的</w:t>
      </w:r>
      <w:r w:rsidR="00235DDD">
        <w:rPr>
          <w:rFonts w:ascii="宋体" w:eastAsia="宋体" w:hAnsi="宋体" w:cs="宋体" w:hint="eastAsia"/>
          <w:color w:val="000000" w:themeColor="text1"/>
          <w:kern w:val="0"/>
          <w:szCs w:val="24"/>
          <w:u w:val="single"/>
        </w:rPr>
        <w:t>195</w:t>
      </w:r>
      <w:r>
        <w:rPr>
          <w:rFonts w:ascii="宋体" w:eastAsia="宋体" w:hAnsi="宋体" w:cs="宋体" w:hint="eastAsia"/>
          <w:color w:val="000000" w:themeColor="text1"/>
          <w:kern w:val="0"/>
          <w:szCs w:val="24"/>
        </w:rPr>
        <w:t>学分，其中公共基础与职业素质平台课组课程</w:t>
      </w:r>
      <w:r w:rsidR="00F46B8E">
        <w:rPr>
          <w:rFonts w:ascii="宋体" w:eastAsia="宋体" w:hAnsi="宋体" w:cs="宋体" w:hint="eastAsia"/>
          <w:color w:val="000000" w:themeColor="text1"/>
          <w:kern w:val="0"/>
          <w:szCs w:val="24"/>
          <w:u w:val="single"/>
        </w:rPr>
        <w:t>48</w:t>
      </w:r>
      <w:r>
        <w:rPr>
          <w:rFonts w:ascii="宋体" w:eastAsia="宋体" w:hAnsi="宋体" w:cs="宋体" w:hint="eastAsia"/>
          <w:color w:val="000000" w:themeColor="text1"/>
          <w:kern w:val="0"/>
          <w:szCs w:val="24"/>
        </w:rPr>
        <w:t>学分，专业必修课组课程</w:t>
      </w:r>
      <w:r w:rsidR="00235DDD">
        <w:rPr>
          <w:rFonts w:ascii="宋体" w:eastAsia="宋体" w:hAnsi="宋体" w:cs="宋体" w:hint="eastAsia"/>
          <w:color w:val="000000" w:themeColor="text1"/>
          <w:kern w:val="0"/>
          <w:szCs w:val="24"/>
          <w:u w:val="single"/>
        </w:rPr>
        <w:t>147</w:t>
      </w:r>
      <w:r>
        <w:rPr>
          <w:rFonts w:ascii="宋体" w:eastAsia="宋体" w:hAnsi="宋体" w:cs="宋体" w:hint="eastAsia"/>
          <w:color w:val="000000" w:themeColor="text1"/>
          <w:kern w:val="0"/>
          <w:szCs w:val="24"/>
        </w:rPr>
        <w:t>学分，并获得专业标准中规定的证书，方可毕业。</w:t>
      </w:r>
    </w:p>
    <w:p w:rsidR="002E7207" w:rsidRDefault="009E52AE">
      <w:pPr>
        <w:pStyle w:val="1"/>
        <w:spacing w:line="540" w:lineRule="exact"/>
        <w:rPr>
          <w:sz w:val="32"/>
          <w:szCs w:val="32"/>
        </w:rPr>
      </w:pPr>
      <w:r>
        <w:rPr>
          <w:rFonts w:hint="eastAsia"/>
          <w:sz w:val="32"/>
          <w:szCs w:val="32"/>
        </w:rPr>
        <w:t>七、课程设置及修读要求</w:t>
      </w:r>
      <w:bookmarkEnd w:id="8"/>
    </w:p>
    <w:p w:rsidR="002E7207" w:rsidRDefault="009E52AE">
      <w:pPr>
        <w:widowControl/>
        <w:spacing w:line="540" w:lineRule="exact"/>
        <w:ind w:firstLine="480"/>
        <w:jc w:val="left"/>
        <w:rPr>
          <w:rFonts w:ascii="宋体" w:eastAsia="宋体" w:hAnsi="宋体"/>
          <w:szCs w:val="24"/>
        </w:rPr>
      </w:pPr>
      <w:bookmarkStart w:id="9" w:name="_Toc105346490"/>
      <w:r>
        <w:rPr>
          <w:rFonts w:ascii="宋体" w:eastAsia="宋体" w:hAnsi="宋体" w:hint="eastAsia"/>
          <w:szCs w:val="24"/>
        </w:rPr>
        <w:t>本专业的课程包括公共基础与职业素质平台课组、专业平台课组，并涵盖有关实践教学环节，共</w:t>
      </w:r>
      <w:r w:rsidR="00B3522D">
        <w:rPr>
          <w:rFonts w:ascii="宋体" w:eastAsia="宋体" w:hAnsi="宋体" w:hint="eastAsia"/>
          <w:szCs w:val="24"/>
        </w:rPr>
        <w:t>195</w:t>
      </w:r>
      <w:r>
        <w:rPr>
          <w:rFonts w:ascii="宋体" w:eastAsia="宋体" w:hAnsi="宋体" w:hint="eastAsia"/>
          <w:szCs w:val="24"/>
        </w:rPr>
        <w:t>学分。</w:t>
      </w:r>
    </w:p>
    <w:p w:rsidR="002E7207" w:rsidRDefault="009E52AE">
      <w:pPr>
        <w:overflowPunct w:val="0"/>
        <w:adjustRightInd w:val="0"/>
        <w:spacing w:line="400" w:lineRule="exact"/>
        <w:ind w:firstLine="458"/>
        <w:jc w:val="center"/>
        <w:outlineLvl w:val="0"/>
        <w:rPr>
          <w:rFonts w:ascii="宋体" w:eastAsia="宋体" w:hAnsi="宋体"/>
          <w:b/>
          <w:bCs/>
          <w:color w:val="FF0000"/>
          <w:spacing w:val="-6"/>
          <w:szCs w:val="24"/>
        </w:rPr>
      </w:pPr>
      <w:r>
        <w:rPr>
          <w:rFonts w:ascii="宋体" w:eastAsia="宋体" w:hAnsi="宋体" w:hint="eastAsia"/>
          <w:b/>
          <w:bCs/>
          <w:spacing w:val="-6"/>
          <w:szCs w:val="24"/>
        </w:rPr>
        <w:t>表2分类课程学时与学分分类统计表</w:t>
      </w:r>
      <w:bookmarkEnd w:id="9"/>
    </w:p>
    <w:tbl>
      <w:tblPr>
        <w:tblW w:w="919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970"/>
        <w:gridCol w:w="3118"/>
        <w:gridCol w:w="1276"/>
        <w:gridCol w:w="1134"/>
        <w:gridCol w:w="1276"/>
        <w:gridCol w:w="1422"/>
      </w:tblGrid>
      <w:tr w:rsidR="002E7207">
        <w:trPr>
          <w:trHeight w:hRule="exact" w:val="354"/>
          <w:jc w:val="center"/>
        </w:trPr>
        <w:tc>
          <w:tcPr>
            <w:tcW w:w="970"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类型</w:t>
            </w:r>
          </w:p>
        </w:tc>
        <w:tc>
          <w:tcPr>
            <w:tcW w:w="3118"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名称</w:t>
            </w:r>
          </w:p>
        </w:tc>
        <w:tc>
          <w:tcPr>
            <w:tcW w:w="1276"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总学时</w:t>
            </w:r>
          </w:p>
        </w:tc>
        <w:tc>
          <w:tcPr>
            <w:tcW w:w="1134"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学分</w:t>
            </w:r>
          </w:p>
        </w:tc>
        <w:tc>
          <w:tcPr>
            <w:tcW w:w="1276"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实践学时</w:t>
            </w:r>
          </w:p>
        </w:tc>
        <w:tc>
          <w:tcPr>
            <w:tcW w:w="1422"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实践学时占比</w:t>
            </w:r>
          </w:p>
        </w:tc>
      </w:tr>
      <w:tr w:rsidR="00B3522D">
        <w:trPr>
          <w:trHeight w:val="397"/>
          <w:jc w:val="center"/>
        </w:trPr>
        <w:tc>
          <w:tcPr>
            <w:tcW w:w="970" w:type="dxa"/>
            <w:tcBorders>
              <w:tl2br w:val="nil"/>
              <w:tr2bl w:val="nil"/>
            </w:tcBorders>
            <w:vAlign w:val="center"/>
          </w:tcPr>
          <w:p w:rsidR="00B3522D" w:rsidRDefault="00B3522D">
            <w:pPr>
              <w:ind w:firstLineChars="0" w:firstLine="0"/>
              <w:jc w:val="center"/>
              <w:rPr>
                <w:rFonts w:ascii="楷体" w:eastAsia="楷体" w:hAnsi="楷体"/>
                <w:b/>
                <w:bCs/>
                <w:sz w:val="21"/>
                <w:szCs w:val="21"/>
              </w:rPr>
            </w:pPr>
            <w:r>
              <w:rPr>
                <w:rFonts w:ascii="楷体" w:eastAsia="楷体" w:hAnsi="楷体" w:hint="eastAsia"/>
                <w:b/>
                <w:bCs/>
                <w:sz w:val="21"/>
                <w:szCs w:val="21"/>
              </w:rPr>
              <w:t>公共</w:t>
            </w:r>
          </w:p>
          <w:p w:rsidR="00B3522D" w:rsidRDefault="00B3522D">
            <w:pPr>
              <w:ind w:firstLineChars="0" w:firstLine="0"/>
              <w:jc w:val="center"/>
              <w:rPr>
                <w:rFonts w:ascii="楷体" w:eastAsia="楷体" w:hAnsi="楷体"/>
                <w:b/>
                <w:bCs/>
                <w:sz w:val="21"/>
                <w:szCs w:val="21"/>
              </w:rPr>
            </w:pPr>
            <w:r>
              <w:rPr>
                <w:rFonts w:ascii="楷体" w:eastAsia="楷体" w:hAnsi="楷体" w:hint="eastAsia"/>
                <w:b/>
                <w:bCs/>
                <w:sz w:val="21"/>
                <w:szCs w:val="21"/>
              </w:rPr>
              <w:t>基础</w:t>
            </w:r>
          </w:p>
          <w:p w:rsidR="00B3522D" w:rsidRDefault="00B3522D">
            <w:pPr>
              <w:ind w:firstLineChars="0" w:firstLine="0"/>
              <w:jc w:val="center"/>
              <w:rPr>
                <w:rFonts w:ascii="楷体" w:eastAsia="楷体" w:hAnsi="楷体"/>
                <w:b/>
                <w:bCs/>
                <w:sz w:val="21"/>
                <w:szCs w:val="21"/>
              </w:rPr>
            </w:pPr>
            <w:r>
              <w:rPr>
                <w:rFonts w:ascii="楷体" w:eastAsia="楷体" w:hAnsi="楷体" w:hint="eastAsia"/>
                <w:b/>
                <w:bCs/>
                <w:sz w:val="21"/>
                <w:szCs w:val="21"/>
              </w:rPr>
              <w:t>课</w:t>
            </w:r>
          </w:p>
        </w:tc>
        <w:tc>
          <w:tcPr>
            <w:tcW w:w="3118" w:type="dxa"/>
            <w:tcBorders>
              <w:tl2br w:val="nil"/>
              <w:tr2bl w:val="nil"/>
            </w:tcBorders>
            <w:vAlign w:val="center"/>
          </w:tcPr>
          <w:p w:rsidR="00B3522D" w:rsidRDefault="00B3522D">
            <w:pPr>
              <w:ind w:firstLineChars="0" w:firstLine="0"/>
              <w:rPr>
                <w:rFonts w:ascii="楷体" w:eastAsia="楷体" w:hAnsi="楷体"/>
                <w:sz w:val="18"/>
                <w:szCs w:val="18"/>
              </w:rPr>
            </w:pPr>
            <w:r>
              <w:rPr>
                <w:rFonts w:ascii="楷体" w:eastAsia="楷体" w:hAnsi="楷体" w:hint="eastAsia"/>
                <w:sz w:val="18"/>
                <w:szCs w:val="18"/>
              </w:rPr>
              <w:t>1.公共基础与职业素质平台课</w:t>
            </w:r>
          </w:p>
        </w:tc>
        <w:tc>
          <w:tcPr>
            <w:tcW w:w="1276" w:type="dxa"/>
            <w:tcBorders>
              <w:tl2br w:val="nil"/>
              <w:tr2bl w:val="nil"/>
            </w:tcBorders>
            <w:vAlign w:val="center"/>
          </w:tcPr>
          <w:p w:rsidR="00B3522D" w:rsidRDefault="00B3522D" w:rsidP="005F6438">
            <w:pPr>
              <w:ind w:left="480" w:firstLineChars="0" w:firstLine="0"/>
              <w:rPr>
                <w:rFonts w:ascii="楷体" w:eastAsia="楷体" w:hAnsi="楷体"/>
                <w:sz w:val="18"/>
                <w:szCs w:val="18"/>
              </w:rPr>
            </w:pPr>
            <w:r>
              <w:rPr>
                <w:rFonts w:ascii="楷体" w:eastAsia="楷体" w:hAnsi="楷体" w:hint="eastAsia"/>
                <w:sz w:val="18"/>
                <w:szCs w:val="18"/>
              </w:rPr>
              <w:t>834</w:t>
            </w:r>
          </w:p>
        </w:tc>
        <w:tc>
          <w:tcPr>
            <w:tcW w:w="1134" w:type="dxa"/>
            <w:tcBorders>
              <w:tl2br w:val="nil"/>
              <w:tr2bl w:val="nil"/>
            </w:tcBorders>
            <w:vAlign w:val="center"/>
          </w:tcPr>
          <w:p w:rsidR="00B3522D" w:rsidRDefault="00B3522D" w:rsidP="005F6438">
            <w:pPr>
              <w:ind w:left="480" w:firstLineChars="0" w:firstLine="0"/>
              <w:rPr>
                <w:rFonts w:ascii="楷体" w:eastAsia="楷体" w:hAnsi="楷体"/>
                <w:sz w:val="18"/>
                <w:szCs w:val="18"/>
              </w:rPr>
            </w:pPr>
            <w:r>
              <w:rPr>
                <w:rFonts w:ascii="楷体" w:eastAsia="楷体" w:hAnsi="楷体" w:hint="eastAsia"/>
                <w:sz w:val="18"/>
                <w:szCs w:val="18"/>
              </w:rPr>
              <w:t>48</w:t>
            </w:r>
          </w:p>
        </w:tc>
        <w:tc>
          <w:tcPr>
            <w:tcW w:w="1276" w:type="dxa"/>
            <w:tcBorders>
              <w:tl2br w:val="nil"/>
              <w:tr2bl w:val="nil"/>
            </w:tcBorders>
            <w:vAlign w:val="center"/>
          </w:tcPr>
          <w:p w:rsidR="00B3522D" w:rsidRDefault="00B3522D" w:rsidP="005F6438">
            <w:pPr>
              <w:ind w:left="480" w:firstLineChars="0" w:firstLine="0"/>
              <w:rPr>
                <w:rFonts w:ascii="楷体" w:eastAsia="楷体" w:hAnsi="楷体"/>
                <w:sz w:val="18"/>
                <w:szCs w:val="18"/>
              </w:rPr>
            </w:pPr>
            <w:r>
              <w:rPr>
                <w:rFonts w:ascii="楷体" w:eastAsia="楷体" w:hAnsi="楷体" w:hint="eastAsia"/>
                <w:sz w:val="18"/>
                <w:szCs w:val="18"/>
              </w:rPr>
              <w:t>376</w:t>
            </w:r>
          </w:p>
        </w:tc>
        <w:tc>
          <w:tcPr>
            <w:tcW w:w="1422" w:type="dxa"/>
            <w:tcBorders>
              <w:tl2br w:val="nil"/>
              <w:tr2bl w:val="nil"/>
            </w:tcBorders>
            <w:vAlign w:val="center"/>
          </w:tcPr>
          <w:p w:rsidR="00B3522D" w:rsidRDefault="00B3522D" w:rsidP="00B3522D">
            <w:pPr>
              <w:ind w:firstLineChars="250" w:firstLine="450"/>
              <w:rPr>
                <w:rFonts w:ascii="楷体" w:eastAsia="楷体" w:hAnsi="楷体"/>
                <w:sz w:val="18"/>
                <w:szCs w:val="18"/>
              </w:rPr>
            </w:pPr>
            <w:r>
              <w:rPr>
                <w:rFonts w:ascii="楷体" w:eastAsia="楷体" w:hAnsi="楷体" w:hint="eastAsia"/>
                <w:sz w:val="18"/>
                <w:szCs w:val="18"/>
              </w:rPr>
              <w:t>45%</w:t>
            </w:r>
          </w:p>
        </w:tc>
      </w:tr>
      <w:tr w:rsidR="002E7207">
        <w:trPr>
          <w:trHeight w:val="397"/>
          <w:jc w:val="center"/>
        </w:trPr>
        <w:tc>
          <w:tcPr>
            <w:tcW w:w="970" w:type="dxa"/>
            <w:vMerge w:val="restart"/>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专业理论与实践课程</w:t>
            </w:r>
          </w:p>
        </w:tc>
        <w:tc>
          <w:tcPr>
            <w:tcW w:w="3118" w:type="dxa"/>
            <w:tcBorders>
              <w:tl2br w:val="nil"/>
              <w:tr2bl w:val="nil"/>
            </w:tcBorders>
            <w:vAlign w:val="center"/>
          </w:tcPr>
          <w:p w:rsidR="002E7207" w:rsidRDefault="009E52AE">
            <w:pPr>
              <w:ind w:firstLineChars="0" w:firstLine="0"/>
              <w:rPr>
                <w:rFonts w:ascii="楷体" w:eastAsia="楷体" w:hAnsi="楷体"/>
                <w:sz w:val="18"/>
                <w:szCs w:val="18"/>
              </w:rPr>
            </w:pPr>
            <w:r>
              <w:rPr>
                <w:rFonts w:ascii="楷体" w:eastAsia="楷体" w:hAnsi="楷体" w:hint="eastAsia"/>
                <w:sz w:val="18"/>
                <w:szCs w:val="18"/>
              </w:rPr>
              <w:t>3.专业群平台课程</w:t>
            </w:r>
          </w:p>
        </w:tc>
        <w:tc>
          <w:tcPr>
            <w:tcW w:w="1276" w:type="dxa"/>
            <w:tcBorders>
              <w:tl2br w:val="nil"/>
              <w:tr2bl w:val="nil"/>
            </w:tcBorders>
          </w:tcPr>
          <w:p w:rsidR="002E7207" w:rsidRDefault="00B3522D" w:rsidP="00BA37D4">
            <w:pPr>
              <w:ind w:left="480" w:firstLineChars="0" w:firstLine="0"/>
              <w:rPr>
                <w:rFonts w:ascii="楷体" w:eastAsia="楷体" w:hAnsi="楷体"/>
                <w:sz w:val="18"/>
                <w:szCs w:val="18"/>
              </w:rPr>
            </w:pPr>
            <w:r>
              <w:rPr>
                <w:rFonts w:ascii="楷体" w:eastAsia="楷体" w:hAnsi="楷体" w:hint="eastAsia"/>
                <w:sz w:val="18"/>
                <w:szCs w:val="18"/>
              </w:rPr>
              <w:t>208</w:t>
            </w:r>
          </w:p>
        </w:tc>
        <w:tc>
          <w:tcPr>
            <w:tcW w:w="1134" w:type="dxa"/>
            <w:tcBorders>
              <w:tl2br w:val="nil"/>
              <w:tr2bl w:val="nil"/>
            </w:tcBorders>
          </w:tcPr>
          <w:p w:rsidR="002E7207" w:rsidRDefault="00B3522D" w:rsidP="007A3C8E">
            <w:pPr>
              <w:ind w:left="480" w:firstLineChars="0" w:firstLine="0"/>
              <w:rPr>
                <w:rFonts w:ascii="楷体" w:eastAsia="楷体" w:hAnsi="楷体"/>
                <w:sz w:val="18"/>
                <w:szCs w:val="18"/>
              </w:rPr>
            </w:pPr>
            <w:r>
              <w:rPr>
                <w:rFonts w:ascii="楷体" w:eastAsia="楷体" w:hAnsi="楷体" w:hint="eastAsia"/>
                <w:sz w:val="18"/>
                <w:szCs w:val="18"/>
              </w:rPr>
              <w:t>12</w:t>
            </w:r>
          </w:p>
        </w:tc>
        <w:tc>
          <w:tcPr>
            <w:tcW w:w="1276" w:type="dxa"/>
            <w:tcBorders>
              <w:tl2br w:val="nil"/>
              <w:tr2bl w:val="nil"/>
            </w:tcBorders>
          </w:tcPr>
          <w:p w:rsidR="002E7207" w:rsidRDefault="00B3522D">
            <w:pPr>
              <w:ind w:left="480" w:firstLineChars="0" w:firstLine="0"/>
              <w:rPr>
                <w:rFonts w:ascii="楷体" w:eastAsia="楷体" w:hAnsi="楷体"/>
                <w:sz w:val="18"/>
                <w:szCs w:val="18"/>
              </w:rPr>
            </w:pPr>
            <w:r>
              <w:rPr>
                <w:rFonts w:ascii="楷体" w:eastAsia="楷体" w:hAnsi="楷体" w:hint="eastAsia"/>
                <w:sz w:val="18"/>
                <w:szCs w:val="18"/>
              </w:rPr>
              <w:t>104</w:t>
            </w:r>
          </w:p>
        </w:tc>
        <w:tc>
          <w:tcPr>
            <w:tcW w:w="1422" w:type="dxa"/>
            <w:tcBorders>
              <w:tl2br w:val="nil"/>
              <w:tr2bl w:val="nil"/>
            </w:tcBorders>
          </w:tcPr>
          <w:p w:rsidR="002E7207" w:rsidRDefault="00B3522D">
            <w:pPr>
              <w:ind w:left="480" w:firstLineChars="0" w:firstLine="0"/>
              <w:rPr>
                <w:rFonts w:ascii="楷体" w:eastAsia="楷体" w:hAnsi="楷体"/>
                <w:sz w:val="18"/>
                <w:szCs w:val="18"/>
              </w:rPr>
            </w:pPr>
            <w:r>
              <w:rPr>
                <w:rFonts w:ascii="楷体" w:eastAsia="楷体" w:hAnsi="楷体" w:hint="eastAsia"/>
                <w:sz w:val="18"/>
                <w:szCs w:val="18"/>
              </w:rPr>
              <w:t>50</w:t>
            </w:r>
            <w:r w:rsidR="009E52AE">
              <w:rPr>
                <w:rFonts w:ascii="楷体" w:eastAsia="楷体" w:hAnsi="楷体" w:hint="eastAsia"/>
                <w:sz w:val="18"/>
                <w:szCs w:val="18"/>
              </w:rPr>
              <w:t>%</w:t>
            </w:r>
          </w:p>
        </w:tc>
      </w:tr>
      <w:tr w:rsidR="002E7207">
        <w:trPr>
          <w:trHeight w:val="397"/>
          <w:jc w:val="center"/>
        </w:trPr>
        <w:tc>
          <w:tcPr>
            <w:tcW w:w="970" w:type="dxa"/>
            <w:vMerge/>
            <w:tcBorders>
              <w:tl2br w:val="nil"/>
              <w:tr2bl w:val="nil"/>
            </w:tcBorders>
            <w:vAlign w:val="center"/>
          </w:tcPr>
          <w:p w:rsidR="002E7207" w:rsidRDefault="002E7207">
            <w:pPr>
              <w:ind w:left="480" w:firstLineChars="0" w:firstLine="0"/>
              <w:rPr>
                <w:rFonts w:ascii="楷体" w:eastAsia="楷体" w:hAnsi="楷体"/>
                <w:sz w:val="18"/>
                <w:szCs w:val="18"/>
              </w:rPr>
            </w:pPr>
          </w:p>
        </w:tc>
        <w:tc>
          <w:tcPr>
            <w:tcW w:w="3118" w:type="dxa"/>
            <w:tcBorders>
              <w:tl2br w:val="nil"/>
              <w:tr2bl w:val="nil"/>
            </w:tcBorders>
            <w:vAlign w:val="center"/>
          </w:tcPr>
          <w:p w:rsidR="002E7207" w:rsidRDefault="009E52AE">
            <w:pPr>
              <w:ind w:firstLineChars="0" w:firstLine="0"/>
              <w:rPr>
                <w:rFonts w:ascii="楷体" w:eastAsia="楷体" w:hAnsi="楷体"/>
                <w:sz w:val="18"/>
                <w:szCs w:val="18"/>
              </w:rPr>
            </w:pPr>
            <w:r>
              <w:rPr>
                <w:rFonts w:ascii="楷体" w:eastAsia="楷体" w:hAnsi="楷体" w:hint="eastAsia"/>
                <w:sz w:val="18"/>
                <w:szCs w:val="18"/>
              </w:rPr>
              <w:t>4.专业核心课程</w:t>
            </w:r>
          </w:p>
        </w:tc>
        <w:tc>
          <w:tcPr>
            <w:tcW w:w="1276" w:type="dxa"/>
            <w:tcBorders>
              <w:tl2br w:val="nil"/>
              <w:tr2bl w:val="nil"/>
            </w:tcBorders>
          </w:tcPr>
          <w:p w:rsidR="002E7207" w:rsidRDefault="00B3522D">
            <w:pPr>
              <w:ind w:left="480" w:firstLineChars="0" w:firstLine="0"/>
              <w:rPr>
                <w:rFonts w:ascii="楷体" w:eastAsia="楷体" w:hAnsi="楷体"/>
                <w:sz w:val="18"/>
                <w:szCs w:val="18"/>
              </w:rPr>
            </w:pPr>
            <w:r>
              <w:rPr>
                <w:rFonts w:ascii="楷体" w:eastAsia="楷体" w:hAnsi="楷体" w:hint="eastAsia"/>
                <w:sz w:val="18"/>
                <w:szCs w:val="18"/>
              </w:rPr>
              <w:t>636</w:t>
            </w:r>
          </w:p>
        </w:tc>
        <w:tc>
          <w:tcPr>
            <w:tcW w:w="1134" w:type="dxa"/>
            <w:tcBorders>
              <w:tl2br w:val="nil"/>
              <w:tr2bl w:val="nil"/>
            </w:tcBorders>
          </w:tcPr>
          <w:p w:rsidR="002E7207" w:rsidRDefault="005F6438">
            <w:pPr>
              <w:ind w:left="480" w:firstLineChars="0" w:firstLine="0"/>
              <w:rPr>
                <w:rFonts w:ascii="楷体" w:eastAsia="楷体" w:hAnsi="楷体"/>
                <w:sz w:val="18"/>
                <w:szCs w:val="18"/>
              </w:rPr>
            </w:pPr>
            <w:r>
              <w:rPr>
                <w:rFonts w:ascii="楷体" w:eastAsia="楷体" w:hAnsi="楷体" w:hint="eastAsia"/>
                <w:sz w:val="18"/>
                <w:szCs w:val="18"/>
              </w:rPr>
              <w:t>36</w:t>
            </w:r>
          </w:p>
        </w:tc>
        <w:tc>
          <w:tcPr>
            <w:tcW w:w="1276" w:type="dxa"/>
            <w:tcBorders>
              <w:tl2br w:val="nil"/>
              <w:tr2bl w:val="nil"/>
            </w:tcBorders>
          </w:tcPr>
          <w:p w:rsidR="002E7207" w:rsidRDefault="005F6438" w:rsidP="00BA37D4">
            <w:pPr>
              <w:ind w:left="480" w:firstLineChars="0" w:firstLine="0"/>
              <w:rPr>
                <w:rFonts w:ascii="楷体" w:eastAsia="楷体" w:hAnsi="楷体"/>
                <w:sz w:val="18"/>
                <w:szCs w:val="18"/>
              </w:rPr>
            </w:pPr>
            <w:r>
              <w:rPr>
                <w:rFonts w:ascii="楷体" w:eastAsia="楷体" w:hAnsi="楷体" w:hint="eastAsia"/>
                <w:sz w:val="18"/>
                <w:szCs w:val="18"/>
              </w:rPr>
              <w:t>294</w:t>
            </w:r>
          </w:p>
        </w:tc>
        <w:tc>
          <w:tcPr>
            <w:tcW w:w="1422" w:type="dxa"/>
            <w:tcBorders>
              <w:tl2br w:val="nil"/>
              <w:tr2bl w:val="nil"/>
            </w:tcBorders>
          </w:tcPr>
          <w:p w:rsidR="002E7207" w:rsidRDefault="007A3C8E">
            <w:pPr>
              <w:ind w:left="480" w:firstLineChars="0" w:firstLine="0"/>
              <w:rPr>
                <w:rFonts w:ascii="楷体" w:eastAsia="楷体" w:hAnsi="楷体"/>
                <w:sz w:val="18"/>
                <w:szCs w:val="18"/>
              </w:rPr>
            </w:pPr>
            <w:r>
              <w:rPr>
                <w:rFonts w:ascii="楷体" w:eastAsia="楷体" w:hAnsi="楷体" w:hint="eastAsia"/>
                <w:sz w:val="18"/>
                <w:szCs w:val="18"/>
              </w:rPr>
              <w:t>4</w:t>
            </w:r>
            <w:r w:rsidR="00C0009C">
              <w:rPr>
                <w:rFonts w:ascii="楷体" w:eastAsia="楷体" w:hAnsi="楷体" w:hint="eastAsia"/>
                <w:sz w:val="18"/>
                <w:szCs w:val="18"/>
              </w:rPr>
              <w:t>6</w:t>
            </w:r>
            <w:r w:rsidR="009E52AE">
              <w:rPr>
                <w:rFonts w:ascii="楷体" w:eastAsia="楷体" w:hAnsi="楷体" w:hint="eastAsia"/>
                <w:sz w:val="18"/>
                <w:szCs w:val="18"/>
              </w:rPr>
              <w:t>%</w:t>
            </w:r>
          </w:p>
        </w:tc>
      </w:tr>
      <w:tr w:rsidR="002E7207">
        <w:trPr>
          <w:trHeight w:val="397"/>
          <w:jc w:val="center"/>
        </w:trPr>
        <w:tc>
          <w:tcPr>
            <w:tcW w:w="970" w:type="dxa"/>
            <w:vMerge/>
            <w:tcBorders>
              <w:tl2br w:val="nil"/>
              <w:tr2bl w:val="nil"/>
            </w:tcBorders>
            <w:vAlign w:val="center"/>
          </w:tcPr>
          <w:p w:rsidR="002E7207" w:rsidRDefault="002E7207">
            <w:pPr>
              <w:ind w:left="480" w:firstLineChars="0" w:firstLine="0"/>
              <w:rPr>
                <w:rFonts w:ascii="楷体" w:eastAsia="楷体" w:hAnsi="楷体"/>
                <w:sz w:val="18"/>
                <w:szCs w:val="18"/>
              </w:rPr>
            </w:pPr>
          </w:p>
        </w:tc>
        <w:tc>
          <w:tcPr>
            <w:tcW w:w="3118" w:type="dxa"/>
            <w:tcBorders>
              <w:tl2br w:val="nil"/>
              <w:tr2bl w:val="nil"/>
            </w:tcBorders>
            <w:vAlign w:val="center"/>
          </w:tcPr>
          <w:p w:rsidR="002E7207" w:rsidRDefault="009E52AE">
            <w:pPr>
              <w:ind w:firstLineChars="0" w:firstLine="0"/>
              <w:rPr>
                <w:rFonts w:ascii="楷体" w:eastAsia="楷体" w:hAnsi="楷体"/>
                <w:sz w:val="18"/>
                <w:szCs w:val="18"/>
              </w:rPr>
            </w:pPr>
            <w:r>
              <w:rPr>
                <w:rFonts w:ascii="楷体" w:eastAsia="楷体" w:hAnsi="楷体" w:hint="eastAsia"/>
                <w:sz w:val="18"/>
                <w:szCs w:val="18"/>
              </w:rPr>
              <w:t>5.专门化领域课</w:t>
            </w:r>
          </w:p>
        </w:tc>
        <w:tc>
          <w:tcPr>
            <w:tcW w:w="1276" w:type="dxa"/>
            <w:tcBorders>
              <w:tl2br w:val="nil"/>
              <w:tr2bl w:val="nil"/>
            </w:tcBorders>
          </w:tcPr>
          <w:p w:rsidR="002E7207" w:rsidRDefault="000D1EB9">
            <w:pPr>
              <w:ind w:left="480" w:firstLineChars="0" w:firstLine="0"/>
              <w:rPr>
                <w:rFonts w:ascii="楷体" w:eastAsia="楷体" w:hAnsi="楷体"/>
                <w:sz w:val="18"/>
                <w:szCs w:val="18"/>
              </w:rPr>
            </w:pPr>
            <w:r>
              <w:rPr>
                <w:rFonts w:ascii="楷体" w:eastAsia="楷体" w:hAnsi="楷体" w:hint="eastAsia"/>
                <w:sz w:val="18"/>
                <w:szCs w:val="18"/>
              </w:rPr>
              <w:t>532</w:t>
            </w:r>
          </w:p>
        </w:tc>
        <w:tc>
          <w:tcPr>
            <w:tcW w:w="1134" w:type="dxa"/>
            <w:tcBorders>
              <w:tl2br w:val="nil"/>
              <w:tr2bl w:val="nil"/>
            </w:tcBorders>
          </w:tcPr>
          <w:p w:rsidR="002E7207" w:rsidRDefault="005F6438" w:rsidP="00BE5405">
            <w:pPr>
              <w:ind w:left="480" w:firstLineChars="0" w:firstLine="0"/>
              <w:rPr>
                <w:rFonts w:ascii="楷体" w:eastAsia="楷体" w:hAnsi="楷体"/>
                <w:sz w:val="18"/>
                <w:szCs w:val="18"/>
              </w:rPr>
            </w:pPr>
            <w:r>
              <w:rPr>
                <w:rFonts w:ascii="楷体" w:eastAsia="楷体" w:hAnsi="楷体" w:hint="eastAsia"/>
                <w:sz w:val="18"/>
                <w:szCs w:val="18"/>
              </w:rPr>
              <w:t>3</w:t>
            </w:r>
            <w:r w:rsidR="00BE5405">
              <w:rPr>
                <w:rFonts w:ascii="楷体" w:eastAsia="楷体" w:hAnsi="楷体" w:hint="eastAsia"/>
                <w:sz w:val="18"/>
                <w:szCs w:val="18"/>
              </w:rPr>
              <w:t>2</w:t>
            </w:r>
          </w:p>
        </w:tc>
        <w:tc>
          <w:tcPr>
            <w:tcW w:w="1276" w:type="dxa"/>
            <w:tcBorders>
              <w:tl2br w:val="nil"/>
              <w:tr2bl w:val="nil"/>
            </w:tcBorders>
          </w:tcPr>
          <w:p w:rsidR="002E7207" w:rsidRDefault="000D1EB9">
            <w:pPr>
              <w:ind w:left="480" w:firstLineChars="0" w:firstLine="0"/>
              <w:rPr>
                <w:rFonts w:ascii="楷体" w:eastAsia="楷体" w:hAnsi="楷体"/>
                <w:sz w:val="18"/>
                <w:szCs w:val="18"/>
              </w:rPr>
            </w:pPr>
            <w:r>
              <w:rPr>
                <w:rFonts w:ascii="楷体" w:eastAsia="楷体" w:hAnsi="楷体" w:hint="eastAsia"/>
                <w:sz w:val="18"/>
                <w:szCs w:val="18"/>
              </w:rPr>
              <w:t>252</w:t>
            </w:r>
          </w:p>
        </w:tc>
        <w:tc>
          <w:tcPr>
            <w:tcW w:w="1422" w:type="dxa"/>
            <w:tcBorders>
              <w:tl2br w:val="nil"/>
              <w:tr2bl w:val="nil"/>
            </w:tcBorders>
          </w:tcPr>
          <w:p w:rsidR="002E7207" w:rsidRDefault="000D1EB9">
            <w:pPr>
              <w:ind w:left="480" w:firstLineChars="0" w:firstLine="0"/>
              <w:rPr>
                <w:rFonts w:ascii="楷体" w:eastAsia="楷体" w:hAnsi="楷体"/>
                <w:sz w:val="18"/>
                <w:szCs w:val="18"/>
              </w:rPr>
            </w:pPr>
            <w:r>
              <w:rPr>
                <w:rFonts w:ascii="楷体" w:eastAsia="楷体" w:hAnsi="楷体" w:hint="eastAsia"/>
                <w:sz w:val="18"/>
                <w:szCs w:val="18"/>
              </w:rPr>
              <w:t>47</w:t>
            </w:r>
            <w:r w:rsidR="009E52AE">
              <w:rPr>
                <w:rFonts w:ascii="楷体" w:eastAsia="楷体" w:hAnsi="楷体" w:hint="eastAsia"/>
                <w:sz w:val="18"/>
                <w:szCs w:val="18"/>
              </w:rPr>
              <w:t>%</w:t>
            </w:r>
          </w:p>
        </w:tc>
      </w:tr>
      <w:tr w:rsidR="002E7207">
        <w:trPr>
          <w:trHeight w:val="397"/>
          <w:jc w:val="center"/>
        </w:trPr>
        <w:tc>
          <w:tcPr>
            <w:tcW w:w="970" w:type="dxa"/>
            <w:vMerge/>
            <w:tcBorders>
              <w:tl2br w:val="nil"/>
              <w:tr2bl w:val="nil"/>
            </w:tcBorders>
            <w:vAlign w:val="center"/>
          </w:tcPr>
          <w:p w:rsidR="002E7207" w:rsidRDefault="002E7207">
            <w:pPr>
              <w:ind w:left="480" w:firstLineChars="0" w:firstLine="0"/>
              <w:rPr>
                <w:rFonts w:ascii="楷体" w:eastAsia="楷体" w:hAnsi="楷体"/>
                <w:sz w:val="18"/>
                <w:szCs w:val="18"/>
              </w:rPr>
            </w:pPr>
          </w:p>
        </w:tc>
        <w:tc>
          <w:tcPr>
            <w:tcW w:w="3118" w:type="dxa"/>
            <w:tcBorders>
              <w:tl2br w:val="nil"/>
              <w:tr2bl w:val="nil"/>
            </w:tcBorders>
            <w:vAlign w:val="center"/>
          </w:tcPr>
          <w:p w:rsidR="002E7207" w:rsidRDefault="009E52AE">
            <w:pPr>
              <w:ind w:firstLineChars="0" w:firstLine="0"/>
              <w:rPr>
                <w:rFonts w:ascii="楷体" w:eastAsia="楷体" w:hAnsi="楷体"/>
                <w:sz w:val="18"/>
                <w:szCs w:val="18"/>
              </w:rPr>
            </w:pPr>
            <w:r>
              <w:rPr>
                <w:rFonts w:ascii="楷体" w:eastAsia="楷体" w:hAnsi="楷体" w:hint="eastAsia"/>
                <w:sz w:val="18"/>
                <w:szCs w:val="18"/>
              </w:rPr>
              <w:t>6.实习平台课</w:t>
            </w:r>
          </w:p>
        </w:tc>
        <w:tc>
          <w:tcPr>
            <w:tcW w:w="1276" w:type="dxa"/>
            <w:tcBorders>
              <w:tl2br w:val="nil"/>
              <w:tr2bl w:val="nil"/>
            </w:tcBorders>
          </w:tcPr>
          <w:p w:rsidR="002E7207" w:rsidRDefault="000D1EB9">
            <w:pPr>
              <w:ind w:left="480" w:firstLineChars="0" w:firstLine="0"/>
              <w:rPr>
                <w:rFonts w:ascii="楷体" w:eastAsia="楷体" w:hAnsi="楷体"/>
                <w:sz w:val="18"/>
                <w:szCs w:val="18"/>
              </w:rPr>
            </w:pPr>
            <w:r>
              <w:rPr>
                <w:rFonts w:ascii="楷体" w:eastAsia="楷体" w:hAnsi="楷体" w:hint="eastAsia"/>
                <w:sz w:val="18"/>
                <w:szCs w:val="18"/>
              </w:rPr>
              <w:t>1200</w:t>
            </w:r>
          </w:p>
        </w:tc>
        <w:tc>
          <w:tcPr>
            <w:tcW w:w="1134" w:type="dxa"/>
            <w:tcBorders>
              <w:tl2br w:val="nil"/>
              <w:tr2bl w:val="nil"/>
            </w:tcBorders>
          </w:tcPr>
          <w:p w:rsidR="002E7207" w:rsidRDefault="000D1EB9">
            <w:pPr>
              <w:ind w:left="480" w:firstLineChars="0" w:firstLine="0"/>
              <w:rPr>
                <w:rFonts w:ascii="楷体" w:eastAsia="楷体" w:hAnsi="楷体"/>
                <w:sz w:val="18"/>
                <w:szCs w:val="18"/>
              </w:rPr>
            </w:pPr>
            <w:r>
              <w:rPr>
                <w:rFonts w:ascii="楷体" w:eastAsia="楷体" w:hAnsi="楷体" w:hint="eastAsia"/>
                <w:sz w:val="18"/>
                <w:szCs w:val="18"/>
              </w:rPr>
              <w:t>67</w:t>
            </w:r>
          </w:p>
        </w:tc>
        <w:tc>
          <w:tcPr>
            <w:tcW w:w="1276" w:type="dxa"/>
            <w:tcBorders>
              <w:tl2br w:val="nil"/>
              <w:tr2bl w:val="nil"/>
            </w:tcBorders>
          </w:tcPr>
          <w:p w:rsidR="002E7207" w:rsidRDefault="000D1EB9">
            <w:pPr>
              <w:ind w:left="480" w:firstLineChars="0" w:firstLine="0"/>
              <w:rPr>
                <w:rFonts w:ascii="楷体" w:eastAsia="楷体" w:hAnsi="楷体"/>
                <w:sz w:val="18"/>
                <w:szCs w:val="18"/>
              </w:rPr>
            </w:pPr>
            <w:r>
              <w:rPr>
                <w:rFonts w:ascii="楷体" w:eastAsia="楷体" w:hAnsi="楷体" w:hint="eastAsia"/>
                <w:sz w:val="18"/>
                <w:szCs w:val="18"/>
              </w:rPr>
              <w:t>1200</w:t>
            </w:r>
          </w:p>
        </w:tc>
        <w:tc>
          <w:tcPr>
            <w:tcW w:w="1422" w:type="dxa"/>
            <w:tcBorders>
              <w:tl2br w:val="nil"/>
              <w:tr2bl w:val="nil"/>
            </w:tcBorders>
          </w:tcPr>
          <w:p w:rsidR="002E7207" w:rsidRDefault="009E52AE">
            <w:pPr>
              <w:ind w:left="480" w:firstLineChars="0" w:firstLine="0"/>
              <w:rPr>
                <w:rFonts w:ascii="楷体" w:eastAsia="楷体" w:hAnsi="楷体"/>
                <w:sz w:val="18"/>
                <w:szCs w:val="18"/>
              </w:rPr>
            </w:pPr>
            <w:r>
              <w:rPr>
                <w:rFonts w:ascii="楷体" w:eastAsia="楷体" w:hAnsi="楷体" w:hint="eastAsia"/>
                <w:sz w:val="18"/>
                <w:szCs w:val="18"/>
              </w:rPr>
              <w:t>100%</w:t>
            </w:r>
          </w:p>
        </w:tc>
      </w:tr>
      <w:tr w:rsidR="002E7207">
        <w:trPr>
          <w:trHeight w:val="397"/>
          <w:jc w:val="center"/>
        </w:trPr>
        <w:tc>
          <w:tcPr>
            <w:tcW w:w="4088" w:type="dxa"/>
            <w:gridSpan w:val="2"/>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合计</w:t>
            </w:r>
          </w:p>
        </w:tc>
        <w:tc>
          <w:tcPr>
            <w:tcW w:w="1276" w:type="dxa"/>
            <w:tcBorders>
              <w:tl2br w:val="nil"/>
              <w:tr2bl w:val="nil"/>
            </w:tcBorders>
          </w:tcPr>
          <w:p w:rsidR="002E7207" w:rsidRDefault="000D1EB9" w:rsidP="00C0009C">
            <w:pPr>
              <w:ind w:left="480" w:firstLineChars="0" w:firstLine="0"/>
              <w:rPr>
                <w:rFonts w:ascii="楷体" w:eastAsia="楷体" w:hAnsi="楷体"/>
                <w:sz w:val="18"/>
                <w:szCs w:val="18"/>
              </w:rPr>
            </w:pPr>
            <w:r>
              <w:rPr>
                <w:rFonts w:ascii="楷体" w:eastAsia="楷体" w:hAnsi="楷体" w:hint="eastAsia"/>
                <w:sz w:val="18"/>
                <w:szCs w:val="18"/>
              </w:rPr>
              <w:t>3440</w:t>
            </w:r>
          </w:p>
        </w:tc>
        <w:tc>
          <w:tcPr>
            <w:tcW w:w="1134" w:type="dxa"/>
            <w:tcBorders>
              <w:tl2br w:val="nil"/>
              <w:tr2bl w:val="nil"/>
            </w:tcBorders>
          </w:tcPr>
          <w:p w:rsidR="002E7207" w:rsidRDefault="000D1EB9">
            <w:pPr>
              <w:ind w:left="480" w:firstLineChars="0" w:firstLine="0"/>
              <w:rPr>
                <w:rFonts w:ascii="楷体" w:eastAsia="楷体" w:hAnsi="楷体"/>
                <w:sz w:val="18"/>
                <w:szCs w:val="18"/>
              </w:rPr>
            </w:pPr>
            <w:r>
              <w:rPr>
                <w:rFonts w:ascii="楷体" w:eastAsia="楷体" w:hAnsi="楷体" w:hint="eastAsia"/>
                <w:sz w:val="18"/>
                <w:szCs w:val="18"/>
              </w:rPr>
              <w:t>195</w:t>
            </w:r>
          </w:p>
        </w:tc>
        <w:tc>
          <w:tcPr>
            <w:tcW w:w="1276" w:type="dxa"/>
            <w:tcBorders>
              <w:tl2br w:val="nil"/>
              <w:tr2bl w:val="nil"/>
            </w:tcBorders>
          </w:tcPr>
          <w:p w:rsidR="002E7207" w:rsidRDefault="000D1EB9" w:rsidP="00C0009C">
            <w:pPr>
              <w:ind w:left="480" w:firstLineChars="0" w:firstLine="0"/>
              <w:rPr>
                <w:rFonts w:ascii="楷体" w:eastAsia="楷体" w:hAnsi="楷体"/>
                <w:sz w:val="18"/>
                <w:szCs w:val="18"/>
              </w:rPr>
            </w:pPr>
            <w:r>
              <w:rPr>
                <w:rFonts w:ascii="楷体" w:eastAsia="楷体" w:hAnsi="楷体" w:hint="eastAsia"/>
                <w:sz w:val="18"/>
                <w:szCs w:val="18"/>
              </w:rPr>
              <w:t>2244</w:t>
            </w:r>
          </w:p>
        </w:tc>
        <w:tc>
          <w:tcPr>
            <w:tcW w:w="1422" w:type="dxa"/>
            <w:tcBorders>
              <w:tl2br w:val="nil"/>
              <w:tr2bl w:val="nil"/>
            </w:tcBorders>
          </w:tcPr>
          <w:p w:rsidR="002E7207" w:rsidRDefault="009E52AE" w:rsidP="000D1EB9">
            <w:pPr>
              <w:ind w:left="480" w:firstLineChars="0" w:firstLine="0"/>
              <w:rPr>
                <w:rFonts w:ascii="楷体" w:eastAsia="楷体" w:hAnsi="楷体"/>
                <w:sz w:val="18"/>
                <w:szCs w:val="18"/>
              </w:rPr>
            </w:pPr>
            <w:r>
              <w:rPr>
                <w:rFonts w:ascii="楷体" w:eastAsia="楷体" w:hAnsi="楷体" w:hint="eastAsia"/>
                <w:sz w:val="18"/>
                <w:szCs w:val="18"/>
              </w:rPr>
              <w:t>6</w:t>
            </w:r>
            <w:r w:rsidR="000D1EB9">
              <w:rPr>
                <w:rFonts w:ascii="楷体" w:eastAsia="楷体" w:hAnsi="楷体" w:hint="eastAsia"/>
                <w:sz w:val="18"/>
                <w:szCs w:val="18"/>
              </w:rPr>
              <w:t>5</w:t>
            </w:r>
            <w:r>
              <w:rPr>
                <w:rFonts w:ascii="楷体" w:eastAsia="楷体" w:hAnsi="楷体" w:hint="eastAsia"/>
                <w:sz w:val="18"/>
                <w:szCs w:val="18"/>
              </w:rPr>
              <w:t>%</w:t>
            </w:r>
          </w:p>
        </w:tc>
      </w:tr>
    </w:tbl>
    <w:p w:rsidR="00B3522D" w:rsidRDefault="00B3522D" w:rsidP="00B3522D">
      <w:pPr>
        <w:overflowPunct w:val="0"/>
        <w:adjustRightInd w:val="0"/>
        <w:spacing w:line="540" w:lineRule="exact"/>
        <w:ind w:firstLine="480"/>
        <w:outlineLvl w:val="0"/>
        <w:rPr>
          <w:rFonts w:ascii="宋体" w:hAnsi="宋体"/>
          <w:b/>
        </w:rPr>
      </w:pPr>
      <w:r>
        <w:rPr>
          <w:rFonts w:ascii="宋体" w:hAnsi="宋体"/>
          <w:b/>
        </w:rPr>
        <w:t>（一）</w:t>
      </w:r>
      <w:r>
        <w:rPr>
          <w:rFonts w:ascii="宋体" w:hAnsi="宋体" w:hint="eastAsia"/>
          <w:b/>
        </w:rPr>
        <w:t>公共基础与职业素质平台课组课程（</w:t>
      </w:r>
      <w:r>
        <w:rPr>
          <w:rFonts w:ascii="宋体" w:hAnsi="宋体" w:hint="eastAsia"/>
          <w:b/>
        </w:rPr>
        <w:t>48</w:t>
      </w:r>
      <w:r>
        <w:rPr>
          <w:rFonts w:ascii="宋体" w:hAnsi="宋体" w:hint="eastAsia"/>
          <w:b/>
        </w:rPr>
        <w:t>学分）</w:t>
      </w:r>
    </w:p>
    <w:p w:rsidR="00B3522D" w:rsidRDefault="00B3522D" w:rsidP="00B3522D">
      <w:pPr>
        <w:overflowPunct w:val="0"/>
        <w:adjustRightInd w:val="0"/>
        <w:spacing w:line="540" w:lineRule="exact"/>
        <w:ind w:firstLine="480"/>
        <w:jc w:val="left"/>
        <w:outlineLvl w:val="0"/>
        <w:rPr>
          <w:rFonts w:ascii="宋体" w:hAnsi="宋体"/>
        </w:rPr>
      </w:pPr>
      <w:r>
        <w:rPr>
          <w:rFonts w:ascii="宋体" w:hAnsi="宋体" w:hint="eastAsia"/>
        </w:rPr>
        <w:t>公共基础与职业素质平台课组课程分为思想政治素质与爱国主义教育、国防军事、双创教育与实践劳动、基础文化素质能力培养四大类，共</w:t>
      </w:r>
      <w:r>
        <w:rPr>
          <w:rFonts w:ascii="宋体" w:hAnsi="宋体" w:hint="eastAsia"/>
        </w:rPr>
        <w:t>48</w:t>
      </w:r>
      <w:r>
        <w:rPr>
          <w:rFonts w:ascii="宋体" w:hAnsi="宋体" w:hint="eastAsia"/>
        </w:rPr>
        <w:t>学分，全部为必修学分。</w:t>
      </w:r>
    </w:p>
    <w:p w:rsidR="00B3522D" w:rsidRDefault="00B3522D" w:rsidP="00B3522D">
      <w:pPr>
        <w:overflowPunct w:val="0"/>
        <w:adjustRightInd w:val="0"/>
        <w:spacing w:line="540" w:lineRule="exact"/>
        <w:ind w:firstLine="480"/>
        <w:jc w:val="left"/>
        <w:outlineLvl w:val="0"/>
        <w:rPr>
          <w:rFonts w:ascii="宋体" w:hAnsi="宋体"/>
          <w:b/>
        </w:rPr>
      </w:pPr>
      <w:r>
        <w:rPr>
          <w:rFonts w:ascii="宋体" w:hAnsi="宋体" w:hint="eastAsia"/>
          <w:b/>
        </w:rPr>
        <w:t>1.</w:t>
      </w:r>
      <w:r>
        <w:rPr>
          <w:rFonts w:ascii="宋体" w:hAnsi="宋体" w:hint="eastAsia"/>
          <w:b/>
        </w:rPr>
        <w:t>思想政治素质与爱国主义教育课程</w:t>
      </w:r>
    </w:p>
    <w:p w:rsidR="00B3522D" w:rsidRDefault="00B3522D" w:rsidP="00B3522D">
      <w:pPr>
        <w:overflowPunct w:val="0"/>
        <w:adjustRightInd w:val="0"/>
        <w:spacing w:line="540" w:lineRule="exact"/>
        <w:ind w:firstLine="480"/>
        <w:jc w:val="left"/>
        <w:outlineLvl w:val="0"/>
        <w:rPr>
          <w:rFonts w:ascii="宋体" w:hAnsi="宋体"/>
        </w:rPr>
      </w:pPr>
      <w:r>
        <w:rPr>
          <w:rFonts w:ascii="宋体" w:hAnsi="宋体" w:hint="eastAsia"/>
        </w:rPr>
        <w:t>思想政治素质与爱国主义教育课程包括思想道德与法治、毛泽东思想和中国特色社会主义理论体系概论、形势与政策、习近平总书记教育重要论述讲义、党史国史教育、习近平新时代中国特色社会主义思想概论、传统文化与爱国主义教育、马克思主义基本原理、大学美育等课程，共</w:t>
      </w:r>
      <w:r>
        <w:rPr>
          <w:rFonts w:ascii="宋体" w:hAnsi="宋体" w:hint="eastAsia"/>
        </w:rPr>
        <w:t>13</w:t>
      </w:r>
      <w:r>
        <w:rPr>
          <w:rFonts w:ascii="宋体" w:hAnsi="宋体" w:hint="eastAsia"/>
        </w:rPr>
        <w:t>学分，</w:t>
      </w:r>
      <w:r>
        <w:rPr>
          <w:rFonts w:ascii="宋体" w:hAnsi="宋体" w:hint="eastAsia"/>
        </w:rPr>
        <w:t>228</w:t>
      </w:r>
      <w:r>
        <w:rPr>
          <w:rFonts w:ascii="宋体" w:hAnsi="宋体" w:hint="eastAsia"/>
        </w:rPr>
        <w:t>学时，全部为必修课程。须修满</w:t>
      </w:r>
      <w:r>
        <w:rPr>
          <w:rFonts w:ascii="宋体" w:hAnsi="宋体" w:hint="eastAsia"/>
        </w:rPr>
        <w:t>13</w:t>
      </w:r>
      <w:r>
        <w:rPr>
          <w:rFonts w:ascii="宋体" w:hAnsi="宋体" w:hint="eastAsia"/>
        </w:rPr>
        <w:t>学分。主要引导学生增强中国特色社会主义道路自信、理论自信、制度自信、文化自信，厚植爱国主义情怀，把爱国情、强国志、报国行自觉融入坚持和发展中国特色社</w:t>
      </w:r>
      <w:r>
        <w:rPr>
          <w:rFonts w:ascii="宋体" w:hAnsi="宋体" w:hint="eastAsia"/>
        </w:rPr>
        <w:lastRenderedPageBreak/>
        <w:t>会主义事业、建设社会主义现代化强国、实现中华民族伟大复兴的中国梦之中。</w:t>
      </w:r>
    </w:p>
    <w:p w:rsidR="00B3522D" w:rsidRDefault="00B3522D" w:rsidP="00B3522D">
      <w:pPr>
        <w:overflowPunct w:val="0"/>
        <w:adjustRightInd w:val="0"/>
        <w:spacing w:line="540" w:lineRule="exact"/>
        <w:ind w:firstLine="480"/>
        <w:jc w:val="left"/>
        <w:outlineLvl w:val="0"/>
        <w:rPr>
          <w:rFonts w:ascii="宋体" w:hAnsi="宋体"/>
          <w:b/>
        </w:rPr>
      </w:pPr>
      <w:r>
        <w:rPr>
          <w:rFonts w:ascii="宋体" w:hAnsi="宋体" w:hint="eastAsia"/>
          <w:b/>
        </w:rPr>
        <w:t>2.</w:t>
      </w:r>
      <w:r>
        <w:rPr>
          <w:rFonts w:ascii="宋体" w:hAnsi="宋体" w:hint="eastAsia"/>
          <w:b/>
        </w:rPr>
        <w:t>国防军事课程</w:t>
      </w:r>
    </w:p>
    <w:p w:rsidR="00B3522D" w:rsidRDefault="00B3522D" w:rsidP="00B3522D">
      <w:pPr>
        <w:overflowPunct w:val="0"/>
        <w:adjustRightInd w:val="0"/>
        <w:spacing w:line="540" w:lineRule="exact"/>
        <w:ind w:firstLine="480"/>
        <w:jc w:val="left"/>
        <w:outlineLvl w:val="0"/>
        <w:rPr>
          <w:rFonts w:ascii="宋体" w:hAnsi="宋体"/>
        </w:rPr>
      </w:pPr>
      <w:r>
        <w:rPr>
          <w:rFonts w:ascii="宋体" w:hAnsi="宋体" w:hint="eastAsia"/>
        </w:rPr>
        <w:t>国防军事课程分为军训、军事理论与国防教育等课程，共</w:t>
      </w:r>
      <w:r>
        <w:rPr>
          <w:rFonts w:ascii="宋体" w:hAnsi="宋体" w:hint="eastAsia"/>
        </w:rPr>
        <w:t>9</w:t>
      </w:r>
      <w:r>
        <w:rPr>
          <w:rFonts w:ascii="宋体" w:hAnsi="宋体" w:hint="eastAsia"/>
        </w:rPr>
        <w:t>学分，共</w:t>
      </w:r>
      <w:r>
        <w:rPr>
          <w:rFonts w:ascii="宋体" w:hAnsi="宋体" w:hint="eastAsia"/>
        </w:rPr>
        <w:t>166</w:t>
      </w:r>
      <w:r>
        <w:rPr>
          <w:rFonts w:ascii="宋体" w:hAnsi="宋体" w:hint="eastAsia"/>
        </w:rPr>
        <w:t>学时。全部为必修课程。须修满</w:t>
      </w:r>
      <w:r>
        <w:rPr>
          <w:rFonts w:ascii="宋体" w:hAnsi="宋体" w:hint="eastAsia"/>
        </w:rPr>
        <w:t>8</w:t>
      </w:r>
      <w:r>
        <w:rPr>
          <w:rFonts w:ascii="宋体" w:hAnsi="宋体" w:hint="eastAsia"/>
        </w:rPr>
        <w:t>学分。</w:t>
      </w:r>
      <w:r>
        <w:rPr>
          <w:rFonts w:ascii="宋体" w:hAnsi="宋体"/>
        </w:rPr>
        <w:t>通过</w:t>
      </w:r>
      <w:r>
        <w:rPr>
          <w:rFonts w:ascii="宋体" w:hAnsi="宋体" w:hint="eastAsia"/>
        </w:rPr>
        <w:t>国防和</w:t>
      </w:r>
      <w:r>
        <w:rPr>
          <w:rFonts w:ascii="宋体" w:hAnsi="宋体"/>
        </w:rPr>
        <w:t>军事课教学，使大学生了解当前国际军事斗争形势，掌握基本的军事技能和军事理论知识，履行法律所赋予的义务，为其成为高素质的社会主义建设者和保卫者奠定基础。</w:t>
      </w:r>
    </w:p>
    <w:p w:rsidR="00B3522D" w:rsidRDefault="00B3522D" w:rsidP="00B3522D">
      <w:pPr>
        <w:overflowPunct w:val="0"/>
        <w:adjustRightInd w:val="0"/>
        <w:spacing w:line="540" w:lineRule="exact"/>
        <w:ind w:firstLine="480"/>
        <w:jc w:val="left"/>
        <w:outlineLvl w:val="0"/>
        <w:rPr>
          <w:rFonts w:ascii="宋体" w:hAnsi="宋体"/>
          <w:b/>
        </w:rPr>
      </w:pPr>
      <w:r>
        <w:rPr>
          <w:rFonts w:ascii="宋体" w:hAnsi="宋体" w:hint="eastAsia"/>
          <w:b/>
        </w:rPr>
        <w:t>3.</w:t>
      </w:r>
      <w:r>
        <w:rPr>
          <w:rFonts w:ascii="宋体" w:hAnsi="宋体" w:hint="eastAsia"/>
          <w:b/>
        </w:rPr>
        <w:t>双创教育与实践劳动课程</w:t>
      </w:r>
    </w:p>
    <w:p w:rsidR="00B3522D" w:rsidRDefault="00B3522D" w:rsidP="00B3522D">
      <w:pPr>
        <w:overflowPunct w:val="0"/>
        <w:adjustRightInd w:val="0"/>
        <w:spacing w:line="540" w:lineRule="exact"/>
        <w:ind w:firstLine="480"/>
        <w:jc w:val="left"/>
        <w:outlineLvl w:val="0"/>
        <w:rPr>
          <w:rFonts w:ascii="宋体" w:hAnsi="宋体"/>
        </w:rPr>
      </w:pPr>
      <w:r>
        <w:rPr>
          <w:rFonts w:ascii="宋体" w:hAnsi="宋体" w:hint="eastAsia"/>
        </w:rPr>
        <w:t>双创教育与实践劳动课程包括大学生创新创业教育、大学生职业发展与就业指导、社会实践与大学生劳动教育等课程，共</w:t>
      </w:r>
      <w:r>
        <w:rPr>
          <w:rFonts w:ascii="宋体" w:hAnsi="宋体" w:hint="eastAsia"/>
        </w:rPr>
        <w:t>5</w:t>
      </w:r>
      <w:r>
        <w:rPr>
          <w:rFonts w:ascii="宋体" w:hAnsi="宋体" w:hint="eastAsia"/>
        </w:rPr>
        <w:t>学分，共</w:t>
      </w:r>
      <w:r>
        <w:rPr>
          <w:rFonts w:ascii="宋体" w:hAnsi="宋体" w:hint="eastAsia"/>
        </w:rPr>
        <w:t>82</w:t>
      </w:r>
      <w:r>
        <w:rPr>
          <w:rFonts w:ascii="宋体" w:hAnsi="宋体" w:hint="eastAsia"/>
        </w:rPr>
        <w:t>学时。全部为必修课程。须修满</w:t>
      </w:r>
      <w:r>
        <w:rPr>
          <w:rFonts w:ascii="宋体" w:hAnsi="宋体" w:hint="eastAsia"/>
        </w:rPr>
        <w:t>5</w:t>
      </w:r>
      <w:r>
        <w:rPr>
          <w:rFonts w:ascii="宋体" w:hAnsi="宋体" w:hint="eastAsia"/>
        </w:rPr>
        <w:t>学分。</w:t>
      </w:r>
    </w:p>
    <w:p w:rsidR="00B3522D" w:rsidRDefault="00B3522D" w:rsidP="00B3522D">
      <w:pPr>
        <w:overflowPunct w:val="0"/>
        <w:adjustRightInd w:val="0"/>
        <w:spacing w:line="540" w:lineRule="exact"/>
        <w:ind w:firstLine="480"/>
        <w:jc w:val="left"/>
        <w:outlineLvl w:val="0"/>
        <w:rPr>
          <w:rFonts w:ascii="宋体" w:hAnsi="宋体"/>
        </w:rPr>
      </w:pPr>
      <w:r>
        <w:rPr>
          <w:rFonts w:ascii="宋体" w:hAnsi="宋体"/>
        </w:rPr>
        <w:t>培养创新思维与创业能力兼具的技能人才</w:t>
      </w:r>
      <w:r>
        <w:rPr>
          <w:rFonts w:ascii="宋体" w:hAnsi="宋体"/>
        </w:rPr>
        <w:t>,</w:t>
      </w:r>
      <w:r>
        <w:rPr>
          <w:rFonts w:ascii="宋体" w:hAnsi="宋体"/>
        </w:rPr>
        <w:t>服务地方区域经济发展</w:t>
      </w:r>
      <w:r>
        <w:rPr>
          <w:rFonts w:ascii="宋体" w:hAnsi="宋体"/>
        </w:rPr>
        <w:t>,</w:t>
      </w:r>
      <w:r>
        <w:rPr>
          <w:rFonts w:ascii="宋体" w:hAnsi="宋体" w:hint="eastAsia"/>
        </w:rPr>
        <w:t>积极</w:t>
      </w:r>
      <w:r>
        <w:rPr>
          <w:rFonts w:ascii="宋体" w:hAnsi="宋体"/>
        </w:rPr>
        <w:t>推动创新创业教育与思想政治教育紧密结合</w:t>
      </w:r>
      <w:r>
        <w:rPr>
          <w:rFonts w:ascii="宋体" w:hAnsi="宋体"/>
        </w:rPr>
        <w:t>,</w:t>
      </w:r>
      <w:r>
        <w:rPr>
          <w:rFonts w:ascii="宋体" w:hAnsi="宋体"/>
        </w:rPr>
        <w:t>与专业教育深度融合</w:t>
      </w:r>
      <w:r>
        <w:rPr>
          <w:rFonts w:ascii="宋体" w:hAnsi="宋体"/>
        </w:rPr>
        <w:t>,</w:t>
      </w:r>
      <w:r>
        <w:rPr>
          <w:rFonts w:ascii="宋体" w:hAnsi="宋体"/>
        </w:rPr>
        <w:t>促进学生全面发展</w:t>
      </w:r>
      <w:r>
        <w:rPr>
          <w:rFonts w:ascii="宋体" w:hAnsi="宋体"/>
        </w:rPr>
        <w:t>,</w:t>
      </w:r>
      <w:r>
        <w:rPr>
          <w:rFonts w:ascii="宋体" w:hAnsi="宋体"/>
        </w:rPr>
        <w:t>让创新引领创业</w:t>
      </w:r>
      <w:r>
        <w:rPr>
          <w:rFonts w:ascii="宋体" w:hAnsi="宋体"/>
        </w:rPr>
        <w:t>,</w:t>
      </w:r>
      <w:r>
        <w:rPr>
          <w:rFonts w:ascii="宋体" w:hAnsi="宋体"/>
        </w:rPr>
        <w:t>以创业带动就业</w:t>
      </w:r>
      <w:r>
        <w:rPr>
          <w:rFonts w:ascii="宋体" w:hAnsi="宋体" w:hint="eastAsia"/>
        </w:rPr>
        <w:t>。在教学实施过程中完成大学生职业生涯规划、大学生创新创业指导、大学生就业指导三个主要方面的教学内容，同时积极开展多种形式的创新创业活动与竞赛。</w:t>
      </w:r>
    </w:p>
    <w:p w:rsidR="00B3522D" w:rsidRDefault="00B3522D" w:rsidP="00B3522D">
      <w:pPr>
        <w:overflowPunct w:val="0"/>
        <w:adjustRightInd w:val="0"/>
        <w:spacing w:line="540" w:lineRule="exact"/>
        <w:ind w:firstLine="480"/>
        <w:jc w:val="left"/>
        <w:outlineLvl w:val="0"/>
        <w:rPr>
          <w:rFonts w:ascii="宋体" w:hAnsi="宋体"/>
        </w:rPr>
      </w:pPr>
      <w:r>
        <w:rPr>
          <w:rFonts w:ascii="宋体" w:hAnsi="宋体"/>
        </w:rPr>
        <w:t>结合专业人才培养，依托实习实训和社会实践，</w:t>
      </w:r>
      <w:r>
        <w:rPr>
          <w:rFonts w:ascii="宋体" w:hAnsi="宋体" w:hint="eastAsia"/>
        </w:rPr>
        <w:t>使学生</w:t>
      </w:r>
      <w:r>
        <w:rPr>
          <w:rFonts w:ascii="宋体" w:hAnsi="宋体"/>
        </w:rPr>
        <w:t>参与真实的生产劳动和服务性劳动，增强</w:t>
      </w:r>
      <w:r>
        <w:rPr>
          <w:rFonts w:ascii="宋体" w:hAnsi="宋体" w:hint="eastAsia"/>
        </w:rPr>
        <w:t>学生的</w:t>
      </w:r>
      <w:r>
        <w:rPr>
          <w:rFonts w:ascii="宋体" w:hAnsi="宋体"/>
        </w:rPr>
        <w:t>职业认同感和劳动自豪感，培育学生精益求精的工匠精神和爱岗敬业的劳动态度。</w:t>
      </w:r>
      <w:r>
        <w:rPr>
          <w:rFonts w:ascii="宋体" w:hAnsi="宋体" w:hint="eastAsia"/>
        </w:rPr>
        <w:t>每学期开设劳动教育课，并积极融入各假期的社会实践过程之中。</w:t>
      </w:r>
    </w:p>
    <w:p w:rsidR="00B3522D" w:rsidRDefault="00B3522D" w:rsidP="00B3522D">
      <w:pPr>
        <w:overflowPunct w:val="0"/>
        <w:adjustRightInd w:val="0"/>
        <w:spacing w:line="540" w:lineRule="exact"/>
        <w:ind w:firstLine="480"/>
        <w:jc w:val="left"/>
        <w:outlineLvl w:val="0"/>
        <w:rPr>
          <w:rFonts w:ascii="宋体" w:hAnsi="宋体"/>
          <w:b/>
        </w:rPr>
      </w:pPr>
      <w:r>
        <w:rPr>
          <w:rFonts w:ascii="宋体" w:hAnsi="宋体" w:hint="eastAsia"/>
          <w:b/>
        </w:rPr>
        <w:t>4.</w:t>
      </w:r>
      <w:r>
        <w:rPr>
          <w:rFonts w:ascii="宋体" w:hAnsi="宋体" w:hint="eastAsia"/>
          <w:b/>
        </w:rPr>
        <w:t>基础文化素质能力培养课程</w:t>
      </w:r>
    </w:p>
    <w:p w:rsidR="00B3522D" w:rsidRDefault="00B3522D" w:rsidP="00B3522D">
      <w:pPr>
        <w:overflowPunct w:val="0"/>
        <w:adjustRightInd w:val="0"/>
        <w:spacing w:line="540" w:lineRule="exact"/>
        <w:ind w:firstLine="480"/>
        <w:jc w:val="left"/>
        <w:outlineLvl w:val="0"/>
        <w:rPr>
          <w:rFonts w:ascii="宋体" w:hAnsi="宋体"/>
        </w:rPr>
      </w:pPr>
      <w:r>
        <w:rPr>
          <w:rFonts w:ascii="宋体" w:hAnsi="宋体" w:hint="eastAsia"/>
        </w:rPr>
        <w:t>基础文化素质能力培养课程包括体育、英语、信息技术、大学生心理健康、大学生卫生健康等课程，共</w:t>
      </w:r>
      <w:r>
        <w:rPr>
          <w:rFonts w:ascii="宋体" w:hAnsi="宋体" w:hint="eastAsia"/>
        </w:rPr>
        <w:t>21</w:t>
      </w:r>
      <w:r>
        <w:rPr>
          <w:rFonts w:ascii="宋体" w:hAnsi="宋体" w:hint="eastAsia"/>
        </w:rPr>
        <w:t>学分，共</w:t>
      </w:r>
      <w:r>
        <w:rPr>
          <w:rFonts w:ascii="宋体" w:hAnsi="宋体" w:hint="eastAsia"/>
        </w:rPr>
        <w:t>358</w:t>
      </w:r>
      <w:r>
        <w:rPr>
          <w:rFonts w:ascii="宋体" w:hAnsi="宋体" w:hint="eastAsia"/>
        </w:rPr>
        <w:t>学时，全部为必修课程。须修满</w:t>
      </w:r>
      <w:r>
        <w:rPr>
          <w:rFonts w:ascii="宋体" w:hAnsi="宋体" w:hint="eastAsia"/>
        </w:rPr>
        <w:t>21</w:t>
      </w:r>
      <w:r>
        <w:rPr>
          <w:rFonts w:ascii="宋体" w:hAnsi="宋体" w:hint="eastAsia"/>
        </w:rPr>
        <w:t>学分。</w:t>
      </w:r>
    </w:p>
    <w:p w:rsidR="002E7207" w:rsidRDefault="009E52AE">
      <w:pPr>
        <w:overflowPunct w:val="0"/>
        <w:adjustRightInd w:val="0"/>
        <w:spacing w:line="540" w:lineRule="exact"/>
        <w:ind w:firstLine="482"/>
        <w:jc w:val="left"/>
        <w:outlineLvl w:val="0"/>
        <w:rPr>
          <w:rFonts w:ascii="宋体" w:eastAsia="宋体" w:hAnsi="宋体"/>
          <w:b/>
          <w:szCs w:val="24"/>
        </w:rPr>
      </w:pPr>
      <w:r>
        <w:rPr>
          <w:rFonts w:ascii="宋体" w:eastAsia="宋体" w:hAnsi="宋体"/>
          <w:b/>
          <w:szCs w:val="24"/>
        </w:rPr>
        <w:t>（二）</w:t>
      </w:r>
      <w:r>
        <w:rPr>
          <w:rFonts w:ascii="宋体" w:eastAsia="宋体" w:hAnsi="宋体" w:hint="eastAsia"/>
          <w:b/>
          <w:szCs w:val="24"/>
        </w:rPr>
        <w:t>专业平台课组</w:t>
      </w:r>
      <w:r>
        <w:rPr>
          <w:rFonts w:ascii="宋体" w:eastAsia="宋体" w:hAnsi="宋体"/>
          <w:b/>
          <w:szCs w:val="24"/>
        </w:rPr>
        <w:t>课程</w:t>
      </w:r>
      <w:r>
        <w:rPr>
          <w:rFonts w:ascii="宋体" w:eastAsia="宋体" w:hAnsi="宋体" w:hint="eastAsia"/>
          <w:b/>
          <w:szCs w:val="24"/>
        </w:rPr>
        <w:t>（</w:t>
      </w:r>
      <w:r w:rsidR="00B20689">
        <w:rPr>
          <w:rFonts w:ascii="宋体" w:eastAsia="宋体" w:hAnsi="宋体" w:hint="eastAsia"/>
          <w:b/>
          <w:szCs w:val="24"/>
        </w:rPr>
        <w:t>147</w:t>
      </w:r>
      <w:r>
        <w:rPr>
          <w:rFonts w:ascii="宋体" w:eastAsia="宋体" w:hAnsi="宋体" w:hint="eastAsia"/>
          <w:b/>
          <w:szCs w:val="24"/>
        </w:rPr>
        <w:t>学分）</w:t>
      </w:r>
    </w:p>
    <w:p w:rsidR="002E7207" w:rsidRDefault="009E52AE">
      <w:pPr>
        <w:overflowPunct w:val="0"/>
        <w:adjustRightInd w:val="0"/>
        <w:spacing w:line="540" w:lineRule="exact"/>
        <w:ind w:firstLine="480"/>
        <w:jc w:val="left"/>
        <w:outlineLvl w:val="0"/>
        <w:rPr>
          <w:rFonts w:ascii="宋体" w:eastAsia="宋体" w:hAnsi="宋体"/>
          <w:b/>
          <w:szCs w:val="24"/>
        </w:rPr>
      </w:pPr>
      <w:r>
        <w:rPr>
          <w:rFonts w:ascii="宋体" w:eastAsia="宋体" w:hAnsi="宋体" w:hint="eastAsia"/>
          <w:szCs w:val="24"/>
        </w:rPr>
        <w:t>专业平台课组</w:t>
      </w:r>
      <w:r>
        <w:rPr>
          <w:rFonts w:ascii="宋体" w:eastAsia="宋体" w:hAnsi="宋体" w:cs="宋体" w:hint="eastAsia"/>
          <w:color w:val="393939"/>
          <w:szCs w:val="24"/>
        </w:rPr>
        <w:t>课程包括专业必修课组课程和实习平台课组课程，全部为必修课程。其中专业必修课组课程包括专业群平台课程、专业核心课程、专门化领域课程，共80</w:t>
      </w:r>
      <w:r>
        <w:rPr>
          <w:rFonts w:ascii="宋体" w:eastAsia="宋体" w:hAnsi="宋体" w:cs="宋体" w:hint="eastAsia"/>
          <w:color w:val="393939"/>
          <w:szCs w:val="24"/>
        </w:rPr>
        <w:lastRenderedPageBreak/>
        <w:t>学分；实习平台课组课程，共</w:t>
      </w:r>
      <w:r w:rsidR="00B20689">
        <w:rPr>
          <w:rFonts w:ascii="宋体" w:eastAsia="宋体" w:hAnsi="宋体" w:cs="宋体" w:hint="eastAsia"/>
          <w:color w:val="393939"/>
          <w:szCs w:val="24"/>
        </w:rPr>
        <w:t>67</w:t>
      </w:r>
      <w:r>
        <w:rPr>
          <w:rFonts w:ascii="宋体" w:eastAsia="宋体" w:hAnsi="宋体" w:cs="宋体" w:hint="eastAsia"/>
          <w:color w:val="393939"/>
          <w:szCs w:val="24"/>
        </w:rPr>
        <w:t>学分。</w:t>
      </w:r>
    </w:p>
    <w:p w:rsidR="002E7207" w:rsidRDefault="009E52AE">
      <w:pPr>
        <w:widowControl/>
        <w:spacing w:after="156" w:line="540" w:lineRule="exact"/>
        <w:ind w:firstLineChars="196" w:firstLine="472"/>
        <w:jc w:val="left"/>
        <w:rPr>
          <w:rFonts w:ascii="宋体" w:eastAsia="宋体" w:hAnsi="宋体" w:cs="黑体"/>
          <w:b/>
          <w:color w:val="393939"/>
          <w:kern w:val="0"/>
          <w:szCs w:val="24"/>
        </w:rPr>
      </w:pPr>
      <w:r>
        <w:rPr>
          <w:rFonts w:ascii="宋体" w:eastAsia="宋体" w:hAnsi="宋体" w:cs="黑体" w:hint="eastAsia"/>
          <w:b/>
          <w:color w:val="393939"/>
          <w:kern w:val="0"/>
          <w:szCs w:val="24"/>
        </w:rPr>
        <w:t>1.</w:t>
      </w:r>
      <w:r>
        <w:rPr>
          <w:rFonts w:ascii="宋体" w:eastAsia="宋体" w:hAnsi="宋体" w:cs="宋体" w:hint="eastAsia"/>
          <w:b/>
          <w:color w:val="393939"/>
          <w:szCs w:val="24"/>
        </w:rPr>
        <w:t>专业必修课组课程</w:t>
      </w:r>
      <w:r>
        <w:rPr>
          <w:rFonts w:ascii="宋体" w:eastAsia="宋体" w:hAnsi="宋体" w:cs="黑体" w:hint="eastAsia"/>
          <w:b/>
          <w:color w:val="393939"/>
          <w:kern w:val="0"/>
          <w:szCs w:val="24"/>
        </w:rPr>
        <w:t>（全部为必修课程）</w:t>
      </w:r>
    </w:p>
    <w:p w:rsidR="002E7207" w:rsidRDefault="009E52AE">
      <w:pPr>
        <w:widowControl/>
        <w:spacing w:after="156" w:line="540" w:lineRule="exact"/>
        <w:ind w:firstLine="480"/>
        <w:jc w:val="left"/>
        <w:rPr>
          <w:rFonts w:ascii="宋体" w:eastAsia="宋体" w:hAnsi="宋体" w:cs="Calibri"/>
          <w:color w:val="393939"/>
          <w:szCs w:val="24"/>
        </w:rPr>
      </w:pPr>
      <w:r>
        <w:rPr>
          <w:rFonts w:ascii="宋体" w:eastAsia="宋体" w:hAnsi="宋体" w:cs="黑体" w:hint="eastAsia"/>
          <w:color w:val="393939"/>
          <w:kern w:val="0"/>
          <w:szCs w:val="24"/>
        </w:rPr>
        <w:t>（1）</w:t>
      </w:r>
      <w:r>
        <w:rPr>
          <w:rFonts w:ascii="宋体" w:eastAsia="宋体" w:hAnsi="宋体" w:cs="宋体" w:hint="eastAsia"/>
          <w:color w:val="393939"/>
          <w:szCs w:val="24"/>
        </w:rPr>
        <w:t>专业群平台课程</w:t>
      </w:r>
      <w:r>
        <w:rPr>
          <w:rFonts w:ascii="宋体" w:eastAsia="宋体" w:hAnsi="宋体" w:cs="黑体" w:hint="eastAsia"/>
          <w:color w:val="393939"/>
          <w:kern w:val="0"/>
          <w:szCs w:val="24"/>
        </w:rPr>
        <w:t>（全部为必修课程）</w:t>
      </w:r>
    </w:p>
    <w:p w:rsidR="002E7207" w:rsidRDefault="009E52AE">
      <w:pPr>
        <w:pStyle w:val="a6"/>
        <w:widowControl/>
        <w:spacing w:after="156" w:line="540" w:lineRule="exact"/>
        <w:ind w:firstLine="480"/>
        <w:jc w:val="left"/>
        <w:rPr>
          <w:rFonts w:ascii="宋体" w:eastAsia="宋体" w:hAnsi="宋体" w:cs="Calibri"/>
          <w:color w:val="393939"/>
          <w:szCs w:val="24"/>
        </w:rPr>
      </w:pPr>
      <w:r>
        <w:rPr>
          <w:rFonts w:ascii="宋体" w:eastAsia="宋体" w:hAnsi="宋体" w:hint="eastAsia"/>
          <w:color w:val="393939"/>
          <w:szCs w:val="24"/>
        </w:rPr>
        <w:t>本专业设置</w:t>
      </w:r>
      <w:r w:rsidR="005272A0">
        <w:rPr>
          <w:rFonts w:ascii="宋体" w:eastAsia="宋体" w:hAnsi="宋体" w:hint="eastAsia"/>
          <w:color w:val="393939"/>
          <w:szCs w:val="24"/>
        </w:rPr>
        <w:t>5</w:t>
      </w:r>
      <w:r>
        <w:rPr>
          <w:rFonts w:ascii="宋体" w:eastAsia="宋体" w:hAnsi="宋体" w:hint="eastAsia"/>
          <w:color w:val="393939"/>
          <w:szCs w:val="24"/>
        </w:rPr>
        <w:t>门专业群平台课程，共</w:t>
      </w:r>
      <w:r w:rsidR="00850BD5">
        <w:rPr>
          <w:rFonts w:ascii="宋体" w:eastAsia="宋体" w:hAnsi="宋体" w:hint="eastAsia"/>
          <w:color w:val="393939"/>
          <w:szCs w:val="24"/>
        </w:rPr>
        <w:t>1</w:t>
      </w:r>
      <w:r w:rsidR="001F3C4A">
        <w:rPr>
          <w:rFonts w:ascii="宋体" w:eastAsia="宋体" w:hAnsi="宋体" w:hint="eastAsia"/>
          <w:color w:val="393939"/>
          <w:szCs w:val="24"/>
        </w:rPr>
        <w:t>2</w:t>
      </w:r>
      <w:r>
        <w:rPr>
          <w:rFonts w:ascii="宋体" w:eastAsia="宋体" w:hAnsi="宋体" w:hint="eastAsia"/>
          <w:color w:val="393939"/>
          <w:szCs w:val="24"/>
        </w:rPr>
        <w:t>学分,全部为必修课程。</w:t>
      </w:r>
    </w:p>
    <w:p w:rsidR="002E7207" w:rsidRDefault="009E52AE">
      <w:pPr>
        <w:overflowPunct w:val="0"/>
        <w:adjustRightInd w:val="0"/>
        <w:spacing w:line="400" w:lineRule="exact"/>
        <w:ind w:firstLine="458"/>
        <w:jc w:val="center"/>
        <w:outlineLvl w:val="0"/>
        <w:rPr>
          <w:rFonts w:ascii="宋体" w:eastAsia="宋体" w:hAnsi="宋体"/>
          <w:b/>
          <w:bCs/>
          <w:color w:val="FF0000"/>
          <w:spacing w:val="-6"/>
          <w:szCs w:val="24"/>
        </w:rPr>
      </w:pPr>
      <w:bookmarkStart w:id="10" w:name="_Toc105346493"/>
      <w:r>
        <w:rPr>
          <w:rFonts w:ascii="宋体" w:eastAsia="宋体" w:hAnsi="宋体" w:hint="eastAsia"/>
          <w:b/>
          <w:bCs/>
          <w:spacing w:val="-6"/>
          <w:szCs w:val="24"/>
        </w:rPr>
        <w:t>表3  专业群平台课程设置一览表</w:t>
      </w:r>
      <w:bookmarkEnd w:id="10"/>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573"/>
        <w:gridCol w:w="1678"/>
        <w:gridCol w:w="711"/>
        <w:gridCol w:w="866"/>
        <w:gridCol w:w="1072"/>
        <w:gridCol w:w="1078"/>
        <w:gridCol w:w="1078"/>
      </w:tblGrid>
      <w:tr w:rsidR="002E7207">
        <w:trPr>
          <w:trHeight w:val="397"/>
          <w:jc w:val="center"/>
        </w:trPr>
        <w:tc>
          <w:tcPr>
            <w:tcW w:w="2573"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课程名称</w:t>
            </w:r>
          </w:p>
        </w:tc>
        <w:tc>
          <w:tcPr>
            <w:tcW w:w="1678"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课程代码</w:t>
            </w:r>
          </w:p>
        </w:tc>
        <w:tc>
          <w:tcPr>
            <w:tcW w:w="711"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学分</w:t>
            </w:r>
          </w:p>
        </w:tc>
        <w:tc>
          <w:tcPr>
            <w:tcW w:w="866"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总学时</w:t>
            </w:r>
          </w:p>
        </w:tc>
        <w:tc>
          <w:tcPr>
            <w:tcW w:w="1072"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理论学时</w:t>
            </w:r>
          </w:p>
        </w:tc>
        <w:tc>
          <w:tcPr>
            <w:tcW w:w="1078"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实践学时</w:t>
            </w:r>
          </w:p>
        </w:tc>
        <w:tc>
          <w:tcPr>
            <w:tcW w:w="1078"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开课学期</w:t>
            </w:r>
          </w:p>
        </w:tc>
      </w:tr>
      <w:tr w:rsidR="001F3C4A">
        <w:trPr>
          <w:trHeight w:val="397"/>
          <w:jc w:val="center"/>
        </w:trPr>
        <w:tc>
          <w:tcPr>
            <w:tcW w:w="2573" w:type="dxa"/>
            <w:tcBorders>
              <w:tl2br w:val="nil"/>
              <w:tr2bl w:val="nil"/>
            </w:tcBorders>
            <w:vAlign w:val="center"/>
          </w:tcPr>
          <w:p w:rsidR="001F3C4A" w:rsidRPr="008539E6" w:rsidRDefault="001F3C4A" w:rsidP="008539E6">
            <w:pPr>
              <w:ind w:firstLine="420"/>
              <w:rPr>
                <w:rFonts w:ascii="楷体" w:eastAsia="楷体" w:hAnsi="楷体" w:cs="宋体"/>
                <w:sz w:val="21"/>
                <w:szCs w:val="21"/>
              </w:rPr>
            </w:pPr>
            <w:r w:rsidRPr="008539E6">
              <w:rPr>
                <w:rFonts w:ascii="楷体" w:eastAsia="楷体" w:hAnsi="楷体" w:cs="宋体" w:hint="eastAsia"/>
                <w:sz w:val="21"/>
                <w:szCs w:val="21"/>
              </w:rPr>
              <w:t>普通话训练</w:t>
            </w:r>
          </w:p>
        </w:tc>
        <w:tc>
          <w:tcPr>
            <w:tcW w:w="1678" w:type="dxa"/>
            <w:tcBorders>
              <w:tl2br w:val="nil"/>
              <w:tr2bl w:val="nil"/>
            </w:tcBorders>
            <w:vAlign w:val="center"/>
          </w:tcPr>
          <w:p w:rsidR="001F3C4A" w:rsidRDefault="001F3C4A">
            <w:pPr>
              <w:ind w:firstLineChars="0" w:firstLine="0"/>
              <w:jc w:val="center"/>
              <w:rPr>
                <w:rFonts w:ascii="楷体" w:eastAsia="楷体" w:hAnsi="楷体"/>
                <w:color w:val="000000" w:themeColor="text1"/>
                <w:sz w:val="18"/>
                <w:szCs w:val="18"/>
              </w:rPr>
            </w:pPr>
          </w:p>
        </w:tc>
        <w:tc>
          <w:tcPr>
            <w:tcW w:w="711" w:type="dxa"/>
            <w:tcBorders>
              <w:tl2br w:val="nil"/>
              <w:tr2bl w:val="nil"/>
            </w:tcBorders>
            <w:vAlign w:val="center"/>
          </w:tcPr>
          <w:p w:rsidR="001F3C4A" w:rsidRDefault="001F3C4A" w:rsidP="004028F6">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32</w:t>
            </w:r>
          </w:p>
        </w:tc>
        <w:tc>
          <w:tcPr>
            <w:tcW w:w="1072"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16</w:t>
            </w:r>
          </w:p>
        </w:tc>
        <w:tc>
          <w:tcPr>
            <w:tcW w:w="1078"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16</w:t>
            </w:r>
          </w:p>
        </w:tc>
        <w:tc>
          <w:tcPr>
            <w:tcW w:w="1078" w:type="dxa"/>
            <w:tcBorders>
              <w:tl2br w:val="nil"/>
              <w:tr2bl w:val="nil"/>
            </w:tcBorders>
            <w:vAlign w:val="center"/>
          </w:tcPr>
          <w:p w:rsidR="001F3C4A" w:rsidRDefault="001F3C4A" w:rsidP="004028F6">
            <w:pPr>
              <w:ind w:firstLine="400"/>
              <w:jc w:val="center"/>
              <w:rPr>
                <w:rFonts w:ascii="宋体" w:eastAsia="宋体" w:hAnsi="宋体" w:cs="宋体"/>
                <w:sz w:val="20"/>
                <w:szCs w:val="20"/>
              </w:rPr>
            </w:pPr>
            <w:r>
              <w:rPr>
                <w:rFonts w:hint="eastAsia"/>
                <w:sz w:val="20"/>
                <w:szCs w:val="20"/>
              </w:rPr>
              <w:t>1</w:t>
            </w:r>
          </w:p>
        </w:tc>
      </w:tr>
      <w:tr w:rsidR="001F3C4A">
        <w:trPr>
          <w:trHeight w:val="397"/>
          <w:jc w:val="center"/>
        </w:trPr>
        <w:tc>
          <w:tcPr>
            <w:tcW w:w="2573" w:type="dxa"/>
            <w:tcBorders>
              <w:tl2br w:val="nil"/>
              <w:tr2bl w:val="nil"/>
            </w:tcBorders>
            <w:vAlign w:val="center"/>
          </w:tcPr>
          <w:p w:rsidR="001F3C4A" w:rsidRPr="008539E6" w:rsidRDefault="001F3C4A" w:rsidP="008539E6">
            <w:pPr>
              <w:ind w:firstLine="420"/>
              <w:rPr>
                <w:rFonts w:ascii="楷体" w:eastAsia="楷体" w:hAnsi="楷体" w:cs="宋体"/>
                <w:sz w:val="21"/>
                <w:szCs w:val="21"/>
              </w:rPr>
            </w:pPr>
            <w:r w:rsidRPr="008539E6">
              <w:rPr>
                <w:rFonts w:ascii="楷体" w:eastAsia="楷体" w:hAnsi="楷体" w:cs="宋体" w:hint="eastAsia"/>
                <w:sz w:val="21"/>
                <w:szCs w:val="21"/>
              </w:rPr>
              <w:t>旅游职业礼仪</w:t>
            </w:r>
          </w:p>
        </w:tc>
        <w:tc>
          <w:tcPr>
            <w:tcW w:w="1678" w:type="dxa"/>
            <w:tcBorders>
              <w:tl2br w:val="nil"/>
              <w:tr2bl w:val="nil"/>
            </w:tcBorders>
            <w:vAlign w:val="center"/>
          </w:tcPr>
          <w:p w:rsidR="001F3C4A" w:rsidRDefault="001F3C4A">
            <w:pPr>
              <w:ind w:firstLineChars="0" w:firstLine="0"/>
              <w:jc w:val="center"/>
              <w:rPr>
                <w:rFonts w:ascii="楷体" w:eastAsia="楷体" w:hAnsi="楷体"/>
                <w:color w:val="000000" w:themeColor="text1"/>
                <w:sz w:val="18"/>
                <w:szCs w:val="18"/>
              </w:rPr>
            </w:pPr>
          </w:p>
        </w:tc>
        <w:tc>
          <w:tcPr>
            <w:tcW w:w="711"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32</w:t>
            </w:r>
          </w:p>
        </w:tc>
        <w:tc>
          <w:tcPr>
            <w:tcW w:w="1072"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16</w:t>
            </w:r>
          </w:p>
        </w:tc>
        <w:tc>
          <w:tcPr>
            <w:tcW w:w="1078"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16</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w:t>
            </w:r>
          </w:p>
        </w:tc>
      </w:tr>
      <w:tr w:rsidR="001F3C4A">
        <w:trPr>
          <w:trHeight w:val="397"/>
          <w:jc w:val="center"/>
        </w:trPr>
        <w:tc>
          <w:tcPr>
            <w:tcW w:w="2573" w:type="dxa"/>
            <w:tcBorders>
              <w:tl2br w:val="nil"/>
              <w:tr2bl w:val="nil"/>
            </w:tcBorders>
            <w:vAlign w:val="center"/>
          </w:tcPr>
          <w:p w:rsidR="001F3C4A" w:rsidRPr="008539E6" w:rsidRDefault="001F3C4A" w:rsidP="008539E6">
            <w:pPr>
              <w:ind w:firstLineChars="0" w:firstLine="0"/>
              <w:rPr>
                <w:rFonts w:ascii="楷体" w:eastAsia="楷体" w:hAnsi="楷体" w:cs="宋体"/>
                <w:sz w:val="21"/>
                <w:szCs w:val="21"/>
              </w:rPr>
            </w:pPr>
            <w:r w:rsidRPr="008539E6">
              <w:rPr>
                <w:rFonts w:ascii="楷体" w:eastAsia="楷体" w:hAnsi="楷体" w:cs="宋体" w:hint="eastAsia"/>
                <w:sz w:val="21"/>
                <w:szCs w:val="21"/>
              </w:rPr>
              <w:t>办公自动化与新媒体运营</w:t>
            </w:r>
          </w:p>
        </w:tc>
        <w:tc>
          <w:tcPr>
            <w:tcW w:w="1678" w:type="dxa"/>
            <w:tcBorders>
              <w:tl2br w:val="nil"/>
              <w:tr2bl w:val="nil"/>
            </w:tcBorders>
            <w:vAlign w:val="center"/>
          </w:tcPr>
          <w:p w:rsidR="001F3C4A" w:rsidRDefault="001F3C4A">
            <w:pPr>
              <w:ind w:firstLineChars="0" w:firstLine="0"/>
              <w:jc w:val="center"/>
              <w:rPr>
                <w:rFonts w:ascii="楷体" w:eastAsia="楷体" w:hAnsi="楷体"/>
                <w:color w:val="000000" w:themeColor="text1"/>
                <w:sz w:val="18"/>
                <w:szCs w:val="18"/>
              </w:rPr>
            </w:pPr>
          </w:p>
        </w:tc>
        <w:tc>
          <w:tcPr>
            <w:tcW w:w="711"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4</w:t>
            </w:r>
          </w:p>
        </w:tc>
        <w:tc>
          <w:tcPr>
            <w:tcW w:w="866"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w:t>
            </w:r>
          </w:p>
        </w:tc>
      </w:tr>
      <w:tr w:rsidR="001F3C4A">
        <w:trPr>
          <w:trHeight w:val="397"/>
          <w:jc w:val="center"/>
        </w:trPr>
        <w:tc>
          <w:tcPr>
            <w:tcW w:w="2573" w:type="dxa"/>
            <w:tcBorders>
              <w:tl2br w:val="nil"/>
              <w:tr2bl w:val="nil"/>
            </w:tcBorders>
            <w:vAlign w:val="center"/>
          </w:tcPr>
          <w:p w:rsidR="001F3C4A" w:rsidRPr="008539E6" w:rsidRDefault="001F3C4A" w:rsidP="008539E6">
            <w:pPr>
              <w:ind w:firstLine="420"/>
              <w:rPr>
                <w:rFonts w:ascii="楷体" w:eastAsia="楷体" w:hAnsi="楷体" w:cs="宋体"/>
                <w:sz w:val="21"/>
                <w:szCs w:val="21"/>
              </w:rPr>
            </w:pPr>
            <w:r w:rsidRPr="008539E6">
              <w:rPr>
                <w:rFonts w:ascii="楷体" w:eastAsia="楷体" w:hAnsi="楷体" w:cs="宋体" w:hint="eastAsia"/>
                <w:sz w:val="21"/>
                <w:szCs w:val="21"/>
              </w:rPr>
              <w:t>茶文化与茶艺</w:t>
            </w:r>
          </w:p>
        </w:tc>
        <w:tc>
          <w:tcPr>
            <w:tcW w:w="1678" w:type="dxa"/>
            <w:tcBorders>
              <w:tl2br w:val="nil"/>
              <w:tr2bl w:val="nil"/>
            </w:tcBorders>
            <w:vAlign w:val="center"/>
          </w:tcPr>
          <w:p w:rsidR="001F3C4A" w:rsidRDefault="001F3C4A">
            <w:pPr>
              <w:ind w:firstLineChars="0" w:firstLine="0"/>
              <w:jc w:val="center"/>
              <w:rPr>
                <w:rFonts w:ascii="楷体" w:eastAsia="楷体" w:hAnsi="楷体"/>
                <w:color w:val="000000" w:themeColor="text1"/>
                <w:sz w:val="18"/>
                <w:szCs w:val="18"/>
              </w:rPr>
            </w:pPr>
          </w:p>
        </w:tc>
        <w:tc>
          <w:tcPr>
            <w:tcW w:w="711"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36</w:t>
            </w:r>
          </w:p>
        </w:tc>
        <w:tc>
          <w:tcPr>
            <w:tcW w:w="1072"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r>
      <w:tr w:rsidR="001F3C4A">
        <w:trPr>
          <w:trHeight w:val="397"/>
          <w:jc w:val="center"/>
        </w:trPr>
        <w:tc>
          <w:tcPr>
            <w:tcW w:w="2573" w:type="dxa"/>
            <w:tcBorders>
              <w:tl2br w:val="nil"/>
              <w:tr2bl w:val="nil"/>
            </w:tcBorders>
            <w:vAlign w:val="center"/>
          </w:tcPr>
          <w:p w:rsidR="001F3C4A" w:rsidRPr="008539E6" w:rsidRDefault="001F3C4A" w:rsidP="008539E6">
            <w:pPr>
              <w:ind w:firstLine="420"/>
              <w:rPr>
                <w:rFonts w:ascii="楷体" w:eastAsia="楷体" w:hAnsi="楷体" w:cs="宋体"/>
                <w:sz w:val="21"/>
                <w:szCs w:val="21"/>
              </w:rPr>
            </w:pPr>
            <w:r w:rsidRPr="008539E6">
              <w:rPr>
                <w:rFonts w:ascii="楷体" w:eastAsia="楷体" w:hAnsi="楷体" w:cs="宋体" w:hint="eastAsia"/>
                <w:sz w:val="21"/>
                <w:szCs w:val="21"/>
              </w:rPr>
              <w:t>旅游类应用文写作</w:t>
            </w:r>
          </w:p>
        </w:tc>
        <w:tc>
          <w:tcPr>
            <w:tcW w:w="1678" w:type="dxa"/>
            <w:tcBorders>
              <w:tl2br w:val="nil"/>
              <w:tr2bl w:val="nil"/>
            </w:tcBorders>
            <w:vAlign w:val="center"/>
          </w:tcPr>
          <w:p w:rsidR="001F3C4A" w:rsidRDefault="001F3C4A">
            <w:pPr>
              <w:ind w:firstLineChars="0" w:firstLine="0"/>
              <w:jc w:val="center"/>
              <w:rPr>
                <w:rFonts w:ascii="楷体" w:eastAsia="楷体" w:hAnsi="楷体"/>
                <w:color w:val="000000" w:themeColor="text1"/>
                <w:sz w:val="18"/>
                <w:szCs w:val="18"/>
              </w:rPr>
            </w:pPr>
          </w:p>
        </w:tc>
        <w:tc>
          <w:tcPr>
            <w:tcW w:w="711"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36</w:t>
            </w:r>
          </w:p>
        </w:tc>
        <w:tc>
          <w:tcPr>
            <w:tcW w:w="1072"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8539E6">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r>
    </w:tbl>
    <w:p w:rsidR="002E7207" w:rsidRDefault="009E52AE">
      <w:pPr>
        <w:widowControl/>
        <w:spacing w:line="540" w:lineRule="exact"/>
        <w:ind w:firstLine="480"/>
        <w:jc w:val="left"/>
        <w:rPr>
          <w:rFonts w:ascii="宋体" w:eastAsia="宋体" w:hAnsi="宋体" w:cs="黑体"/>
          <w:color w:val="393939"/>
          <w:kern w:val="0"/>
          <w:szCs w:val="24"/>
        </w:rPr>
      </w:pPr>
      <w:bookmarkStart w:id="11" w:name="_Toc105346494"/>
      <w:r>
        <w:rPr>
          <w:rFonts w:ascii="宋体" w:eastAsia="宋体" w:hAnsi="宋体" w:cs="黑体" w:hint="eastAsia"/>
          <w:color w:val="393939"/>
          <w:kern w:val="0"/>
          <w:szCs w:val="24"/>
        </w:rPr>
        <w:t>（2）</w:t>
      </w:r>
      <w:r>
        <w:rPr>
          <w:rFonts w:ascii="宋体" w:eastAsia="宋体" w:hAnsi="宋体" w:cs="宋体" w:hint="eastAsia"/>
          <w:color w:val="393939"/>
          <w:szCs w:val="24"/>
        </w:rPr>
        <w:t>专业核心课程</w:t>
      </w:r>
      <w:r>
        <w:rPr>
          <w:rFonts w:ascii="宋体" w:eastAsia="宋体" w:hAnsi="宋体" w:cs="黑体" w:hint="eastAsia"/>
          <w:color w:val="393939"/>
          <w:kern w:val="0"/>
          <w:szCs w:val="24"/>
        </w:rPr>
        <w:t>（全部为必修课程）</w:t>
      </w:r>
    </w:p>
    <w:p w:rsidR="002E7207" w:rsidRDefault="009E52AE">
      <w:pPr>
        <w:pStyle w:val="a6"/>
        <w:widowControl/>
        <w:spacing w:line="540" w:lineRule="exact"/>
        <w:ind w:firstLine="480"/>
        <w:jc w:val="left"/>
        <w:rPr>
          <w:rFonts w:ascii="宋体" w:eastAsia="宋体" w:hAnsi="宋体" w:cs="Calibri"/>
          <w:color w:val="393939"/>
          <w:szCs w:val="24"/>
        </w:rPr>
      </w:pPr>
      <w:r>
        <w:rPr>
          <w:rFonts w:ascii="宋体" w:eastAsia="宋体" w:hAnsi="宋体" w:hint="eastAsia"/>
          <w:color w:val="393939"/>
          <w:szCs w:val="24"/>
        </w:rPr>
        <w:t>本专业设置</w:t>
      </w:r>
      <w:r w:rsidR="004C5E67">
        <w:rPr>
          <w:rFonts w:ascii="宋体" w:eastAsia="宋体" w:hAnsi="宋体" w:hint="eastAsia"/>
          <w:color w:val="393939"/>
          <w:szCs w:val="24"/>
        </w:rPr>
        <w:t>7</w:t>
      </w:r>
      <w:r>
        <w:rPr>
          <w:rFonts w:ascii="宋体" w:eastAsia="宋体" w:hAnsi="宋体" w:hint="eastAsia"/>
          <w:color w:val="393939"/>
          <w:szCs w:val="24"/>
        </w:rPr>
        <w:t>门专业核心课程，共</w:t>
      </w:r>
      <w:r w:rsidR="004C5E67">
        <w:rPr>
          <w:rFonts w:ascii="宋体" w:eastAsia="宋体" w:hAnsi="宋体" w:hint="eastAsia"/>
          <w:color w:val="393939"/>
          <w:szCs w:val="24"/>
        </w:rPr>
        <w:t>3</w:t>
      </w:r>
      <w:r w:rsidR="001F3C4A">
        <w:rPr>
          <w:rFonts w:ascii="宋体" w:eastAsia="宋体" w:hAnsi="宋体" w:hint="eastAsia"/>
          <w:color w:val="393939"/>
          <w:szCs w:val="24"/>
        </w:rPr>
        <w:t>6</w:t>
      </w:r>
      <w:r>
        <w:rPr>
          <w:rFonts w:ascii="宋体" w:eastAsia="宋体" w:hAnsi="宋体" w:hint="eastAsia"/>
          <w:color w:val="393939"/>
          <w:szCs w:val="24"/>
        </w:rPr>
        <w:t>学分,全部为必修课程。</w:t>
      </w:r>
    </w:p>
    <w:p w:rsidR="002E7207" w:rsidRDefault="009E52AE">
      <w:pPr>
        <w:overflowPunct w:val="0"/>
        <w:adjustRightInd w:val="0"/>
        <w:spacing w:line="400" w:lineRule="exact"/>
        <w:ind w:firstLine="458"/>
        <w:jc w:val="center"/>
        <w:outlineLvl w:val="0"/>
        <w:rPr>
          <w:rFonts w:ascii="宋体" w:eastAsia="宋体" w:hAnsi="宋体"/>
          <w:b/>
          <w:bCs/>
          <w:spacing w:val="-6"/>
          <w:szCs w:val="24"/>
        </w:rPr>
      </w:pPr>
      <w:r>
        <w:rPr>
          <w:rFonts w:ascii="宋体" w:eastAsia="宋体" w:hAnsi="宋体" w:hint="eastAsia"/>
          <w:b/>
          <w:bCs/>
          <w:spacing w:val="-6"/>
          <w:szCs w:val="24"/>
        </w:rPr>
        <w:t>表4</w:t>
      </w:r>
      <w:r>
        <w:rPr>
          <w:rFonts w:ascii="宋体" w:eastAsia="宋体" w:hAnsi="宋体" w:cs="Calibri"/>
          <w:b/>
          <w:bCs/>
          <w:spacing w:val="-6"/>
          <w:szCs w:val="24"/>
        </w:rPr>
        <w:t>  </w:t>
      </w:r>
      <w:r>
        <w:rPr>
          <w:rFonts w:ascii="宋体" w:eastAsia="宋体" w:hAnsi="宋体" w:hint="eastAsia"/>
          <w:b/>
          <w:bCs/>
          <w:spacing w:val="-6"/>
          <w:szCs w:val="24"/>
        </w:rPr>
        <w:t>专业核心课程设置一览表</w:t>
      </w:r>
      <w:bookmarkEnd w:id="11"/>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573"/>
        <w:gridCol w:w="1678"/>
        <w:gridCol w:w="711"/>
        <w:gridCol w:w="866"/>
        <w:gridCol w:w="1072"/>
        <w:gridCol w:w="1078"/>
        <w:gridCol w:w="1078"/>
      </w:tblGrid>
      <w:tr w:rsidR="002E7207">
        <w:trPr>
          <w:trHeight w:val="397"/>
          <w:jc w:val="center"/>
        </w:trPr>
        <w:tc>
          <w:tcPr>
            <w:tcW w:w="2573"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课程名称</w:t>
            </w:r>
          </w:p>
        </w:tc>
        <w:tc>
          <w:tcPr>
            <w:tcW w:w="167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课程代码</w:t>
            </w:r>
          </w:p>
        </w:tc>
        <w:tc>
          <w:tcPr>
            <w:tcW w:w="711"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学分</w:t>
            </w:r>
          </w:p>
        </w:tc>
        <w:tc>
          <w:tcPr>
            <w:tcW w:w="866"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总学时</w:t>
            </w:r>
          </w:p>
        </w:tc>
        <w:tc>
          <w:tcPr>
            <w:tcW w:w="1072"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理论学时</w:t>
            </w:r>
          </w:p>
        </w:tc>
        <w:tc>
          <w:tcPr>
            <w:tcW w:w="1078"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实践学时</w:t>
            </w:r>
          </w:p>
        </w:tc>
        <w:tc>
          <w:tcPr>
            <w:tcW w:w="1078"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开课学期</w:t>
            </w:r>
          </w:p>
        </w:tc>
      </w:tr>
      <w:tr w:rsidR="008539E6">
        <w:trPr>
          <w:trHeight w:val="397"/>
          <w:jc w:val="center"/>
        </w:trPr>
        <w:tc>
          <w:tcPr>
            <w:tcW w:w="2573" w:type="dxa"/>
            <w:tcBorders>
              <w:tl2br w:val="nil"/>
              <w:tr2bl w:val="nil"/>
            </w:tcBorders>
            <w:vAlign w:val="center"/>
          </w:tcPr>
          <w:p w:rsidR="008539E6" w:rsidRPr="008539E6" w:rsidRDefault="008539E6" w:rsidP="008539E6">
            <w:pPr>
              <w:ind w:firstLine="420"/>
              <w:rPr>
                <w:rFonts w:ascii="楷体" w:eastAsia="楷体" w:hAnsi="楷体" w:cs="宋体"/>
                <w:sz w:val="21"/>
                <w:szCs w:val="21"/>
              </w:rPr>
            </w:pPr>
            <w:r w:rsidRPr="008539E6">
              <w:rPr>
                <w:rFonts w:ascii="楷体" w:eastAsia="楷体" w:hAnsi="楷体" w:cs="宋体" w:hint="eastAsia"/>
                <w:sz w:val="21"/>
                <w:szCs w:val="21"/>
              </w:rPr>
              <w:t>导游业务</w:t>
            </w:r>
          </w:p>
        </w:tc>
        <w:tc>
          <w:tcPr>
            <w:tcW w:w="1678" w:type="dxa"/>
            <w:tcBorders>
              <w:tl2br w:val="nil"/>
              <w:tr2bl w:val="nil"/>
            </w:tcBorders>
            <w:vAlign w:val="center"/>
          </w:tcPr>
          <w:p w:rsidR="008539E6" w:rsidRPr="004C5E67" w:rsidRDefault="008539E6">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7</w:t>
            </w:r>
          </w:p>
        </w:tc>
        <w:tc>
          <w:tcPr>
            <w:tcW w:w="866" w:type="dxa"/>
            <w:tcBorders>
              <w:tl2br w:val="nil"/>
              <w:tr2bl w:val="nil"/>
            </w:tcBorders>
            <w:vAlign w:val="center"/>
          </w:tcPr>
          <w:p w:rsidR="008539E6" w:rsidRDefault="008539E6" w:rsidP="008539E6">
            <w:pPr>
              <w:ind w:firstLineChars="0" w:firstLine="0"/>
              <w:jc w:val="center"/>
              <w:rPr>
                <w:rFonts w:ascii="宋体" w:eastAsia="宋体" w:hAnsi="宋体" w:cs="宋体"/>
                <w:sz w:val="20"/>
                <w:szCs w:val="20"/>
              </w:rPr>
            </w:pPr>
            <w:r>
              <w:rPr>
                <w:rFonts w:hint="eastAsia"/>
                <w:sz w:val="20"/>
                <w:szCs w:val="20"/>
              </w:rPr>
              <w:t>122</w:t>
            </w:r>
          </w:p>
        </w:tc>
        <w:tc>
          <w:tcPr>
            <w:tcW w:w="1072"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86</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8539E6" w:rsidRDefault="008539E6" w:rsidP="004028F6">
            <w:pPr>
              <w:ind w:firstLine="320"/>
              <w:jc w:val="center"/>
              <w:rPr>
                <w:rFonts w:ascii="宋体" w:eastAsia="宋体" w:hAnsi="宋体" w:cs="宋体"/>
                <w:sz w:val="16"/>
                <w:szCs w:val="16"/>
              </w:rPr>
            </w:pPr>
            <w:r>
              <w:rPr>
                <w:rFonts w:hint="eastAsia"/>
                <w:sz w:val="16"/>
                <w:szCs w:val="16"/>
              </w:rPr>
              <w:t>1-3</w:t>
            </w:r>
          </w:p>
        </w:tc>
      </w:tr>
      <w:tr w:rsidR="008539E6">
        <w:trPr>
          <w:trHeight w:val="397"/>
          <w:jc w:val="center"/>
        </w:trPr>
        <w:tc>
          <w:tcPr>
            <w:tcW w:w="2573" w:type="dxa"/>
            <w:tcBorders>
              <w:tl2br w:val="nil"/>
              <w:tr2bl w:val="nil"/>
            </w:tcBorders>
            <w:vAlign w:val="center"/>
          </w:tcPr>
          <w:p w:rsidR="008539E6" w:rsidRPr="008539E6" w:rsidRDefault="008539E6" w:rsidP="008539E6">
            <w:pPr>
              <w:ind w:firstLine="420"/>
              <w:rPr>
                <w:rFonts w:ascii="楷体" w:eastAsia="楷体" w:hAnsi="楷体" w:cs="宋体"/>
                <w:sz w:val="21"/>
                <w:szCs w:val="21"/>
              </w:rPr>
            </w:pPr>
            <w:r w:rsidRPr="008539E6">
              <w:rPr>
                <w:rFonts w:ascii="楷体" w:eastAsia="楷体" w:hAnsi="楷体" w:cs="宋体" w:hint="eastAsia"/>
                <w:sz w:val="21"/>
                <w:szCs w:val="21"/>
              </w:rPr>
              <w:t>全国导游基础知识</w:t>
            </w:r>
          </w:p>
        </w:tc>
        <w:tc>
          <w:tcPr>
            <w:tcW w:w="1678" w:type="dxa"/>
            <w:tcBorders>
              <w:tl2br w:val="nil"/>
              <w:tr2bl w:val="nil"/>
            </w:tcBorders>
            <w:vAlign w:val="center"/>
          </w:tcPr>
          <w:p w:rsidR="008539E6" w:rsidRPr="004C5E67" w:rsidRDefault="008539E6">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7</w:t>
            </w:r>
          </w:p>
        </w:tc>
        <w:tc>
          <w:tcPr>
            <w:tcW w:w="866" w:type="dxa"/>
            <w:tcBorders>
              <w:tl2br w:val="nil"/>
              <w:tr2bl w:val="nil"/>
            </w:tcBorders>
            <w:vAlign w:val="center"/>
          </w:tcPr>
          <w:p w:rsidR="008539E6" w:rsidRDefault="008539E6" w:rsidP="008539E6">
            <w:pPr>
              <w:ind w:firstLineChars="0" w:firstLine="0"/>
              <w:jc w:val="center"/>
              <w:rPr>
                <w:rFonts w:ascii="宋体" w:eastAsia="宋体" w:hAnsi="宋体" w:cs="宋体"/>
                <w:sz w:val="20"/>
                <w:szCs w:val="20"/>
              </w:rPr>
            </w:pPr>
            <w:r>
              <w:rPr>
                <w:rFonts w:hint="eastAsia"/>
                <w:sz w:val="20"/>
                <w:szCs w:val="20"/>
              </w:rPr>
              <w:t>122</w:t>
            </w:r>
          </w:p>
        </w:tc>
        <w:tc>
          <w:tcPr>
            <w:tcW w:w="1072"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84</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38</w:t>
            </w:r>
          </w:p>
        </w:tc>
        <w:tc>
          <w:tcPr>
            <w:tcW w:w="1078" w:type="dxa"/>
            <w:tcBorders>
              <w:tl2br w:val="nil"/>
              <w:tr2bl w:val="nil"/>
            </w:tcBorders>
            <w:vAlign w:val="center"/>
          </w:tcPr>
          <w:p w:rsidR="008539E6" w:rsidRDefault="008539E6" w:rsidP="008539E6">
            <w:pPr>
              <w:ind w:firstLine="320"/>
              <w:jc w:val="center"/>
              <w:rPr>
                <w:rFonts w:ascii="宋体" w:eastAsia="宋体" w:hAnsi="宋体" w:cs="宋体"/>
                <w:sz w:val="16"/>
                <w:szCs w:val="16"/>
              </w:rPr>
            </w:pPr>
            <w:r>
              <w:rPr>
                <w:rFonts w:hint="eastAsia"/>
                <w:sz w:val="16"/>
                <w:szCs w:val="16"/>
              </w:rPr>
              <w:t>1-3</w:t>
            </w:r>
          </w:p>
        </w:tc>
      </w:tr>
      <w:tr w:rsidR="008539E6">
        <w:trPr>
          <w:trHeight w:val="397"/>
          <w:jc w:val="center"/>
        </w:trPr>
        <w:tc>
          <w:tcPr>
            <w:tcW w:w="2573" w:type="dxa"/>
            <w:tcBorders>
              <w:tl2br w:val="nil"/>
              <w:tr2bl w:val="nil"/>
            </w:tcBorders>
            <w:vAlign w:val="center"/>
          </w:tcPr>
          <w:p w:rsidR="008539E6" w:rsidRPr="008539E6" w:rsidRDefault="008539E6" w:rsidP="008539E6">
            <w:pPr>
              <w:ind w:firstLine="420"/>
              <w:rPr>
                <w:rFonts w:ascii="楷体" w:eastAsia="楷体" w:hAnsi="楷体" w:cs="宋体"/>
                <w:color w:val="000000"/>
                <w:sz w:val="21"/>
                <w:szCs w:val="21"/>
              </w:rPr>
            </w:pPr>
            <w:r w:rsidRPr="008539E6">
              <w:rPr>
                <w:rFonts w:ascii="楷体" w:eastAsia="楷体" w:hAnsi="楷体" w:cs="宋体" w:hint="eastAsia"/>
                <w:color w:val="000000"/>
                <w:sz w:val="21"/>
                <w:szCs w:val="21"/>
              </w:rPr>
              <w:t>导游词创作与讲解</w:t>
            </w:r>
          </w:p>
        </w:tc>
        <w:tc>
          <w:tcPr>
            <w:tcW w:w="1678" w:type="dxa"/>
            <w:tcBorders>
              <w:tl2br w:val="nil"/>
              <w:tr2bl w:val="nil"/>
            </w:tcBorders>
            <w:vAlign w:val="center"/>
          </w:tcPr>
          <w:p w:rsidR="008539E6" w:rsidRPr="004C5E67" w:rsidRDefault="008539E6">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w:t>
            </w:r>
          </w:p>
        </w:tc>
        <w:tc>
          <w:tcPr>
            <w:tcW w:w="866" w:type="dxa"/>
            <w:tcBorders>
              <w:tl2br w:val="nil"/>
              <w:tr2bl w:val="nil"/>
            </w:tcBorders>
            <w:vAlign w:val="center"/>
          </w:tcPr>
          <w:p w:rsidR="008539E6" w:rsidRDefault="008539E6" w:rsidP="008539E6">
            <w:pPr>
              <w:ind w:firstLineChars="100"/>
              <w:rPr>
                <w:rFonts w:ascii="宋体" w:eastAsia="宋体" w:hAnsi="宋体" w:cs="宋体"/>
                <w:sz w:val="20"/>
                <w:szCs w:val="20"/>
              </w:rPr>
            </w:pPr>
            <w:r>
              <w:rPr>
                <w:rFonts w:hint="eastAsia"/>
                <w:sz w:val="20"/>
                <w:szCs w:val="20"/>
              </w:rPr>
              <w:t>54</w:t>
            </w:r>
          </w:p>
        </w:tc>
        <w:tc>
          <w:tcPr>
            <w:tcW w:w="1072"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10</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44</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2-3</w:t>
            </w:r>
          </w:p>
        </w:tc>
      </w:tr>
      <w:tr w:rsidR="008539E6">
        <w:trPr>
          <w:trHeight w:val="397"/>
          <w:jc w:val="center"/>
        </w:trPr>
        <w:tc>
          <w:tcPr>
            <w:tcW w:w="2573" w:type="dxa"/>
            <w:tcBorders>
              <w:tl2br w:val="nil"/>
              <w:tr2bl w:val="nil"/>
            </w:tcBorders>
            <w:vAlign w:val="center"/>
          </w:tcPr>
          <w:p w:rsidR="008539E6" w:rsidRPr="008539E6" w:rsidRDefault="008539E6" w:rsidP="008539E6">
            <w:pPr>
              <w:ind w:firstLine="420"/>
              <w:rPr>
                <w:rFonts w:ascii="楷体" w:eastAsia="楷体" w:hAnsi="楷体" w:cs="宋体"/>
                <w:sz w:val="21"/>
                <w:szCs w:val="21"/>
              </w:rPr>
            </w:pPr>
            <w:r w:rsidRPr="008539E6">
              <w:rPr>
                <w:rFonts w:ascii="楷体" w:eastAsia="楷体" w:hAnsi="楷体" w:cs="宋体" w:hint="eastAsia"/>
                <w:sz w:val="21"/>
                <w:szCs w:val="21"/>
              </w:rPr>
              <w:t>旅游政策与法规</w:t>
            </w:r>
          </w:p>
        </w:tc>
        <w:tc>
          <w:tcPr>
            <w:tcW w:w="1678" w:type="dxa"/>
            <w:tcBorders>
              <w:tl2br w:val="nil"/>
              <w:tr2bl w:val="nil"/>
            </w:tcBorders>
            <w:vAlign w:val="center"/>
          </w:tcPr>
          <w:p w:rsidR="008539E6" w:rsidRPr="004C5E67" w:rsidRDefault="008539E6">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7</w:t>
            </w:r>
          </w:p>
        </w:tc>
        <w:tc>
          <w:tcPr>
            <w:tcW w:w="866" w:type="dxa"/>
            <w:tcBorders>
              <w:tl2br w:val="nil"/>
              <w:tr2bl w:val="nil"/>
            </w:tcBorders>
            <w:vAlign w:val="center"/>
          </w:tcPr>
          <w:p w:rsidR="008539E6" w:rsidRDefault="008539E6" w:rsidP="008539E6">
            <w:pPr>
              <w:ind w:firstLineChars="0" w:firstLine="0"/>
              <w:jc w:val="center"/>
              <w:rPr>
                <w:rFonts w:ascii="宋体" w:eastAsia="宋体" w:hAnsi="宋体" w:cs="宋体"/>
                <w:sz w:val="20"/>
                <w:szCs w:val="20"/>
              </w:rPr>
            </w:pPr>
            <w:r>
              <w:rPr>
                <w:rFonts w:hint="eastAsia"/>
                <w:sz w:val="20"/>
                <w:szCs w:val="20"/>
              </w:rPr>
              <w:t>122</w:t>
            </w:r>
          </w:p>
        </w:tc>
        <w:tc>
          <w:tcPr>
            <w:tcW w:w="1072"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74</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48</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color w:val="000000"/>
                <w:sz w:val="20"/>
                <w:szCs w:val="20"/>
              </w:rPr>
            </w:pPr>
            <w:r>
              <w:rPr>
                <w:rFonts w:hint="eastAsia"/>
                <w:color w:val="000000"/>
                <w:sz w:val="20"/>
                <w:szCs w:val="20"/>
              </w:rPr>
              <w:t>1-3</w:t>
            </w:r>
          </w:p>
        </w:tc>
      </w:tr>
      <w:tr w:rsidR="008539E6">
        <w:trPr>
          <w:trHeight w:val="397"/>
          <w:jc w:val="center"/>
        </w:trPr>
        <w:tc>
          <w:tcPr>
            <w:tcW w:w="2573" w:type="dxa"/>
            <w:tcBorders>
              <w:tl2br w:val="nil"/>
              <w:tr2bl w:val="nil"/>
            </w:tcBorders>
            <w:vAlign w:val="center"/>
          </w:tcPr>
          <w:p w:rsidR="008539E6" w:rsidRPr="008539E6" w:rsidRDefault="008539E6" w:rsidP="008539E6">
            <w:pPr>
              <w:ind w:firstLine="420"/>
              <w:rPr>
                <w:rFonts w:ascii="楷体" w:eastAsia="楷体" w:hAnsi="楷体" w:cs="宋体"/>
                <w:sz w:val="21"/>
                <w:szCs w:val="21"/>
              </w:rPr>
            </w:pPr>
            <w:r w:rsidRPr="008539E6">
              <w:rPr>
                <w:rFonts w:ascii="楷体" w:eastAsia="楷体" w:hAnsi="楷体" w:cs="宋体" w:hint="eastAsia"/>
                <w:sz w:val="21"/>
                <w:szCs w:val="21"/>
              </w:rPr>
              <w:t>模拟导游</w:t>
            </w:r>
          </w:p>
        </w:tc>
        <w:tc>
          <w:tcPr>
            <w:tcW w:w="1678" w:type="dxa"/>
            <w:tcBorders>
              <w:tl2br w:val="nil"/>
              <w:tr2bl w:val="nil"/>
            </w:tcBorders>
            <w:vAlign w:val="center"/>
          </w:tcPr>
          <w:p w:rsidR="008539E6" w:rsidRPr="004C5E67" w:rsidRDefault="008539E6">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4</w:t>
            </w:r>
          </w:p>
        </w:tc>
        <w:tc>
          <w:tcPr>
            <w:tcW w:w="866" w:type="dxa"/>
            <w:tcBorders>
              <w:tl2br w:val="nil"/>
              <w:tr2bl w:val="nil"/>
            </w:tcBorders>
            <w:vAlign w:val="center"/>
          </w:tcPr>
          <w:p w:rsidR="008539E6" w:rsidRDefault="008539E6" w:rsidP="008539E6">
            <w:pPr>
              <w:ind w:firstLineChars="0" w:firstLine="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16</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56</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4</w:t>
            </w:r>
          </w:p>
        </w:tc>
      </w:tr>
      <w:tr w:rsidR="008539E6">
        <w:trPr>
          <w:trHeight w:val="397"/>
          <w:jc w:val="center"/>
        </w:trPr>
        <w:tc>
          <w:tcPr>
            <w:tcW w:w="2573" w:type="dxa"/>
            <w:tcBorders>
              <w:tl2br w:val="nil"/>
              <w:tr2bl w:val="nil"/>
            </w:tcBorders>
            <w:vAlign w:val="center"/>
          </w:tcPr>
          <w:p w:rsidR="008539E6" w:rsidRPr="008539E6" w:rsidRDefault="008539E6" w:rsidP="008539E6">
            <w:pPr>
              <w:ind w:firstLine="420"/>
              <w:rPr>
                <w:rFonts w:ascii="楷体" w:eastAsia="楷体" w:hAnsi="楷体" w:cs="宋体"/>
                <w:sz w:val="21"/>
                <w:szCs w:val="21"/>
              </w:rPr>
            </w:pPr>
            <w:r w:rsidRPr="008539E6">
              <w:rPr>
                <w:rFonts w:ascii="楷体" w:eastAsia="楷体" w:hAnsi="楷体" w:cs="宋体" w:hint="eastAsia"/>
                <w:sz w:val="21"/>
                <w:szCs w:val="21"/>
              </w:rPr>
              <w:t>旅行社经营与管理</w:t>
            </w:r>
          </w:p>
        </w:tc>
        <w:tc>
          <w:tcPr>
            <w:tcW w:w="1678" w:type="dxa"/>
            <w:tcBorders>
              <w:tl2br w:val="nil"/>
              <w:tr2bl w:val="nil"/>
            </w:tcBorders>
            <w:vAlign w:val="center"/>
          </w:tcPr>
          <w:p w:rsidR="008539E6" w:rsidRPr="004C5E67" w:rsidRDefault="008539E6">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4</w:t>
            </w:r>
          </w:p>
        </w:tc>
        <w:tc>
          <w:tcPr>
            <w:tcW w:w="866" w:type="dxa"/>
            <w:tcBorders>
              <w:tl2br w:val="nil"/>
              <w:tr2bl w:val="nil"/>
            </w:tcBorders>
            <w:vAlign w:val="center"/>
          </w:tcPr>
          <w:p w:rsidR="008539E6" w:rsidRDefault="008539E6" w:rsidP="008539E6">
            <w:pPr>
              <w:ind w:firstLineChars="0" w:firstLine="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4</w:t>
            </w:r>
          </w:p>
        </w:tc>
      </w:tr>
      <w:tr w:rsidR="008539E6">
        <w:trPr>
          <w:trHeight w:val="397"/>
          <w:jc w:val="center"/>
        </w:trPr>
        <w:tc>
          <w:tcPr>
            <w:tcW w:w="2573" w:type="dxa"/>
            <w:tcBorders>
              <w:tl2br w:val="nil"/>
              <w:tr2bl w:val="nil"/>
            </w:tcBorders>
            <w:vAlign w:val="center"/>
          </w:tcPr>
          <w:p w:rsidR="008539E6" w:rsidRPr="008539E6" w:rsidRDefault="008539E6" w:rsidP="008539E6">
            <w:pPr>
              <w:ind w:firstLine="420"/>
              <w:rPr>
                <w:rFonts w:ascii="楷体" w:eastAsia="楷体" w:hAnsi="楷体" w:cs="宋体"/>
                <w:sz w:val="21"/>
                <w:szCs w:val="21"/>
              </w:rPr>
            </w:pPr>
            <w:r w:rsidRPr="008539E6">
              <w:rPr>
                <w:rFonts w:ascii="楷体" w:eastAsia="楷体" w:hAnsi="楷体" w:cs="宋体" w:hint="eastAsia"/>
                <w:sz w:val="21"/>
                <w:szCs w:val="21"/>
              </w:rPr>
              <w:t>旅游英语</w:t>
            </w:r>
          </w:p>
        </w:tc>
        <w:tc>
          <w:tcPr>
            <w:tcW w:w="1678" w:type="dxa"/>
            <w:tcBorders>
              <w:tl2br w:val="nil"/>
              <w:tr2bl w:val="nil"/>
            </w:tcBorders>
            <w:vAlign w:val="center"/>
          </w:tcPr>
          <w:p w:rsidR="008539E6" w:rsidRPr="004C5E67" w:rsidRDefault="008539E6">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4</w:t>
            </w:r>
          </w:p>
        </w:tc>
        <w:tc>
          <w:tcPr>
            <w:tcW w:w="866" w:type="dxa"/>
            <w:tcBorders>
              <w:tl2br w:val="nil"/>
              <w:tr2bl w:val="nil"/>
            </w:tcBorders>
            <w:vAlign w:val="center"/>
          </w:tcPr>
          <w:p w:rsidR="008539E6" w:rsidRDefault="008539E6" w:rsidP="008539E6">
            <w:pPr>
              <w:ind w:firstLineChars="0" w:firstLine="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8539E6" w:rsidRDefault="008539E6" w:rsidP="008539E6">
            <w:pPr>
              <w:ind w:firstLine="400"/>
              <w:jc w:val="center"/>
              <w:rPr>
                <w:rFonts w:ascii="宋体" w:eastAsia="宋体" w:hAnsi="宋体" w:cs="宋体"/>
                <w:sz w:val="20"/>
                <w:szCs w:val="20"/>
              </w:rPr>
            </w:pPr>
            <w:r>
              <w:rPr>
                <w:rFonts w:hint="eastAsia"/>
                <w:sz w:val="20"/>
                <w:szCs w:val="20"/>
              </w:rPr>
              <w:t>3</w:t>
            </w:r>
          </w:p>
        </w:tc>
      </w:tr>
    </w:tbl>
    <w:p w:rsidR="002E7207" w:rsidRDefault="009E52AE">
      <w:pPr>
        <w:widowControl/>
        <w:spacing w:line="540" w:lineRule="exact"/>
        <w:ind w:firstLine="480"/>
        <w:jc w:val="left"/>
        <w:rPr>
          <w:rFonts w:ascii="宋体" w:eastAsia="宋体" w:hAnsi="宋体" w:cs="黑体"/>
          <w:color w:val="393939"/>
          <w:kern w:val="0"/>
          <w:szCs w:val="24"/>
        </w:rPr>
      </w:pPr>
      <w:bookmarkStart w:id="12" w:name="_Toc105346495"/>
      <w:r>
        <w:rPr>
          <w:rFonts w:ascii="宋体" w:eastAsia="宋体" w:hAnsi="宋体" w:cs="黑体" w:hint="eastAsia"/>
          <w:color w:val="393939"/>
          <w:kern w:val="0"/>
          <w:szCs w:val="24"/>
        </w:rPr>
        <w:t>（3）</w:t>
      </w:r>
      <w:r>
        <w:rPr>
          <w:rFonts w:ascii="宋体" w:eastAsia="宋体" w:hAnsi="宋体" w:cs="宋体" w:hint="eastAsia"/>
          <w:color w:val="393939"/>
          <w:szCs w:val="24"/>
        </w:rPr>
        <w:t>专门化领域课程</w:t>
      </w:r>
      <w:r>
        <w:rPr>
          <w:rFonts w:ascii="宋体" w:eastAsia="宋体" w:hAnsi="宋体" w:cs="黑体" w:hint="eastAsia"/>
          <w:color w:val="393939"/>
          <w:kern w:val="0"/>
          <w:szCs w:val="24"/>
        </w:rPr>
        <w:t>（全部为必修课程）</w:t>
      </w:r>
    </w:p>
    <w:p w:rsidR="002E7207" w:rsidRDefault="009E52AE">
      <w:pPr>
        <w:pStyle w:val="a6"/>
        <w:widowControl/>
        <w:spacing w:line="540" w:lineRule="exact"/>
        <w:ind w:firstLine="480"/>
        <w:jc w:val="left"/>
        <w:rPr>
          <w:rFonts w:ascii="宋体" w:eastAsia="宋体" w:hAnsi="宋体" w:cs="Calibri"/>
          <w:color w:val="393939"/>
          <w:szCs w:val="24"/>
        </w:rPr>
      </w:pPr>
      <w:r>
        <w:rPr>
          <w:rFonts w:ascii="宋体" w:eastAsia="宋体" w:hAnsi="宋体" w:hint="eastAsia"/>
          <w:color w:val="393939"/>
          <w:szCs w:val="24"/>
        </w:rPr>
        <w:t>本专业设置</w:t>
      </w:r>
      <w:r w:rsidR="005272A0">
        <w:rPr>
          <w:rFonts w:ascii="宋体" w:eastAsia="宋体" w:hAnsi="宋体" w:hint="eastAsia"/>
          <w:color w:val="393939"/>
          <w:szCs w:val="24"/>
        </w:rPr>
        <w:t>10</w:t>
      </w:r>
      <w:r>
        <w:rPr>
          <w:rFonts w:ascii="宋体" w:eastAsia="宋体" w:hAnsi="宋体" w:hint="eastAsia"/>
          <w:color w:val="393939"/>
          <w:szCs w:val="24"/>
        </w:rPr>
        <w:t>门专门化领域课程，共</w:t>
      </w:r>
      <w:r w:rsidR="001F3C4A">
        <w:rPr>
          <w:rFonts w:ascii="宋体" w:eastAsia="宋体" w:hAnsi="宋体" w:hint="eastAsia"/>
          <w:color w:val="393939"/>
          <w:szCs w:val="24"/>
        </w:rPr>
        <w:t>3</w:t>
      </w:r>
      <w:r w:rsidR="005272A0">
        <w:rPr>
          <w:rFonts w:ascii="宋体" w:eastAsia="宋体" w:hAnsi="宋体" w:hint="eastAsia"/>
          <w:color w:val="393939"/>
          <w:szCs w:val="24"/>
        </w:rPr>
        <w:t>2</w:t>
      </w:r>
      <w:r>
        <w:rPr>
          <w:rFonts w:ascii="宋体" w:eastAsia="宋体" w:hAnsi="宋体" w:hint="eastAsia"/>
          <w:color w:val="393939"/>
          <w:szCs w:val="24"/>
        </w:rPr>
        <w:t>学分,全部为必修课程。</w:t>
      </w:r>
    </w:p>
    <w:p w:rsidR="002E7207" w:rsidRDefault="009E52AE">
      <w:pPr>
        <w:overflowPunct w:val="0"/>
        <w:adjustRightInd w:val="0"/>
        <w:spacing w:line="400" w:lineRule="exact"/>
        <w:ind w:firstLine="458"/>
        <w:jc w:val="center"/>
        <w:outlineLvl w:val="0"/>
        <w:rPr>
          <w:rFonts w:ascii="宋体" w:eastAsia="宋体" w:hAnsi="宋体"/>
          <w:b/>
          <w:bCs/>
          <w:spacing w:val="-6"/>
          <w:szCs w:val="24"/>
        </w:rPr>
      </w:pPr>
      <w:r>
        <w:rPr>
          <w:rFonts w:ascii="宋体" w:eastAsia="宋体" w:hAnsi="宋体" w:hint="eastAsia"/>
          <w:b/>
          <w:bCs/>
          <w:spacing w:val="-6"/>
          <w:szCs w:val="24"/>
        </w:rPr>
        <w:t>表5</w:t>
      </w:r>
      <w:r>
        <w:rPr>
          <w:rFonts w:ascii="宋体" w:eastAsia="宋体" w:hAnsi="宋体" w:cs="Calibri"/>
          <w:b/>
          <w:bCs/>
          <w:spacing w:val="-6"/>
          <w:szCs w:val="24"/>
        </w:rPr>
        <w:t> </w:t>
      </w:r>
      <w:r>
        <w:rPr>
          <w:rFonts w:ascii="宋体" w:eastAsia="宋体" w:hAnsi="宋体" w:hint="eastAsia"/>
          <w:b/>
          <w:bCs/>
          <w:spacing w:val="-6"/>
          <w:szCs w:val="24"/>
        </w:rPr>
        <w:t>专门化领域课程设置一览表</w:t>
      </w:r>
      <w:bookmarkEnd w:id="12"/>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573"/>
        <w:gridCol w:w="1678"/>
        <w:gridCol w:w="711"/>
        <w:gridCol w:w="866"/>
        <w:gridCol w:w="1072"/>
        <w:gridCol w:w="1078"/>
        <w:gridCol w:w="1078"/>
      </w:tblGrid>
      <w:tr w:rsidR="002E7207">
        <w:trPr>
          <w:trHeight w:val="397"/>
          <w:jc w:val="center"/>
        </w:trPr>
        <w:tc>
          <w:tcPr>
            <w:tcW w:w="2573"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课程名称</w:t>
            </w:r>
          </w:p>
        </w:tc>
        <w:tc>
          <w:tcPr>
            <w:tcW w:w="167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课程代码</w:t>
            </w:r>
          </w:p>
        </w:tc>
        <w:tc>
          <w:tcPr>
            <w:tcW w:w="711"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学分</w:t>
            </w:r>
          </w:p>
        </w:tc>
        <w:tc>
          <w:tcPr>
            <w:tcW w:w="866"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总学时</w:t>
            </w:r>
          </w:p>
        </w:tc>
        <w:tc>
          <w:tcPr>
            <w:tcW w:w="1072"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理论学时</w:t>
            </w:r>
          </w:p>
        </w:tc>
        <w:tc>
          <w:tcPr>
            <w:tcW w:w="1078"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实践学时</w:t>
            </w:r>
          </w:p>
        </w:tc>
        <w:tc>
          <w:tcPr>
            <w:tcW w:w="1078"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开课学期</w:t>
            </w:r>
          </w:p>
        </w:tc>
      </w:tr>
      <w:tr w:rsidR="001F3C4A">
        <w:trPr>
          <w:trHeight w:val="280"/>
          <w:jc w:val="center"/>
        </w:trPr>
        <w:tc>
          <w:tcPr>
            <w:tcW w:w="2573" w:type="dxa"/>
            <w:tcBorders>
              <w:tl2br w:val="nil"/>
              <w:tr2bl w:val="nil"/>
            </w:tcBorders>
            <w:vAlign w:val="center"/>
          </w:tcPr>
          <w:p w:rsidR="001F3C4A" w:rsidRDefault="001F3C4A" w:rsidP="004028F6">
            <w:pPr>
              <w:ind w:firstLine="400"/>
              <w:rPr>
                <w:rFonts w:ascii="宋体" w:eastAsia="宋体" w:hAnsi="宋体" w:cs="宋体"/>
                <w:color w:val="000000"/>
                <w:sz w:val="20"/>
                <w:szCs w:val="20"/>
              </w:rPr>
            </w:pPr>
            <w:r>
              <w:rPr>
                <w:rFonts w:ascii="宋体" w:eastAsia="宋体" w:hAnsi="宋体" w:cs="宋体" w:hint="eastAsia"/>
                <w:color w:val="000000"/>
                <w:sz w:val="20"/>
                <w:szCs w:val="20"/>
              </w:rPr>
              <w:t>地方导游基础知识</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4028F6">
            <w:pPr>
              <w:ind w:firstLine="400"/>
              <w:jc w:val="center"/>
              <w:rPr>
                <w:rFonts w:ascii="宋体" w:eastAsia="宋体" w:hAnsi="宋体" w:cs="宋体"/>
                <w:sz w:val="20"/>
                <w:szCs w:val="20"/>
              </w:rPr>
            </w:pPr>
            <w:r>
              <w:rPr>
                <w:rFonts w:hint="eastAsia"/>
                <w:sz w:val="20"/>
                <w:szCs w:val="20"/>
              </w:rPr>
              <w:t>6</w:t>
            </w:r>
          </w:p>
        </w:tc>
        <w:tc>
          <w:tcPr>
            <w:tcW w:w="866" w:type="dxa"/>
            <w:tcBorders>
              <w:tl2br w:val="nil"/>
              <w:tr2bl w:val="nil"/>
            </w:tcBorders>
            <w:vAlign w:val="center"/>
          </w:tcPr>
          <w:p w:rsidR="001F3C4A" w:rsidRDefault="001F3C4A" w:rsidP="001F3C4A">
            <w:pPr>
              <w:ind w:firstLineChars="50" w:firstLine="100"/>
              <w:rPr>
                <w:rFonts w:ascii="宋体" w:eastAsia="宋体" w:hAnsi="宋体" w:cs="宋体"/>
                <w:sz w:val="20"/>
                <w:szCs w:val="20"/>
              </w:rPr>
            </w:pPr>
            <w:r>
              <w:rPr>
                <w:rFonts w:hint="eastAsia"/>
                <w:sz w:val="20"/>
                <w:szCs w:val="20"/>
              </w:rPr>
              <w:t>100</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64</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color w:val="000000"/>
                <w:sz w:val="20"/>
                <w:szCs w:val="20"/>
              </w:rPr>
            </w:pPr>
            <w:r>
              <w:rPr>
                <w:rFonts w:hint="eastAsia"/>
                <w:color w:val="000000"/>
                <w:sz w:val="20"/>
                <w:szCs w:val="20"/>
              </w:rPr>
              <w:t>1-2</w:t>
            </w:r>
          </w:p>
        </w:tc>
      </w:tr>
      <w:tr w:rsidR="001F3C4A">
        <w:trPr>
          <w:trHeight w:val="397"/>
          <w:jc w:val="center"/>
        </w:trPr>
        <w:tc>
          <w:tcPr>
            <w:tcW w:w="2573" w:type="dxa"/>
            <w:tcBorders>
              <w:tl2br w:val="nil"/>
              <w:tr2bl w:val="nil"/>
            </w:tcBorders>
            <w:vAlign w:val="center"/>
          </w:tcPr>
          <w:p w:rsidR="001F3C4A" w:rsidRDefault="001F3C4A" w:rsidP="001F3C4A">
            <w:pPr>
              <w:ind w:firstLine="400"/>
              <w:rPr>
                <w:rFonts w:ascii="宋体" w:eastAsia="宋体" w:hAnsi="宋体" w:cs="宋体"/>
                <w:color w:val="000000"/>
                <w:sz w:val="20"/>
                <w:szCs w:val="20"/>
              </w:rPr>
            </w:pPr>
            <w:r>
              <w:rPr>
                <w:rFonts w:ascii="宋体" w:eastAsia="宋体" w:hAnsi="宋体" w:cs="宋体" w:hint="eastAsia"/>
                <w:color w:val="000000"/>
                <w:sz w:val="20"/>
                <w:szCs w:val="20"/>
              </w:rPr>
              <w:t>中国旅游地理</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6</w:t>
            </w:r>
          </w:p>
        </w:tc>
        <w:tc>
          <w:tcPr>
            <w:tcW w:w="866" w:type="dxa"/>
            <w:tcBorders>
              <w:tl2br w:val="nil"/>
              <w:tr2bl w:val="nil"/>
            </w:tcBorders>
            <w:vAlign w:val="center"/>
          </w:tcPr>
          <w:p w:rsidR="001F3C4A" w:rsidRDefault="001F3C4A" w:rsidP="001F3C4A">
            <w:pPr>
              <w:ind w:firstLineChars="50" w:firstLine="100"/>
              <w:rPr>
                <w:rFonts w:ascii="宋体" w:eastAsia="宋体" w:hAnsi="宋体" w:cs="宋体"/>
                <w:sz w:val="20"/>
                <w:szCs w:val="20"/>
              </w:rPr>
            </w:pPr>
            <w:r>
              <w:rPr>
                <w:rFonts w:hint="eastAsia"/>
                <w:sz w:val="20"/>
                <w:szCs w:val="20"/>
              </w:rPr>
              <w:t>108</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54</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54</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color w:val="000000"/>
                <w:sz w:val="20"/>
                <w:szCs w:val="20"/>
              </w:rPr>
            </w:pPr>
            <w:r>
              <w:rPr>
                <w:rFonts w:hint="eastAsia"/>
                <w:color w:val="000000"/>
                <w:sz w:val="20"/>
                <w:szCs w:val="20"/>
              </w:rPr>
              <w:t>2-3</w:t>
            </w:r>
          </w:p>
        </w:tc>
      </w:tr>
      <w:tr w:rsidR="001F3C4A">
        <w:trPr>
          <w:trHeight w:val="397"/>
          <w:jc w:val="center"/>
        </w:trPr>
        <w:tc>
          <w:tcPr>
            <w:tcW w:w="2573" w:type="dxa"/>
            <w:tcBorders>
              <w:tl2br w:val="nil"/>
              <w:tr2bl w:val="nil"/>
            </w:tcBorders>
            <w:vAlign w:val="center"/>
          </w:tcPr>
          <w:p w:rsidR="001F3C4A" w:rsidRDefault="001F3C4A" w:rsidP="001F3C4A">
            <w:pPr>
              <w:ind w:firstLine="400"/>
              <w:rPr>
                <w:rFonts w:ascii="宋体" w:eastAsia="宋体" w:hAnsi="宋体" w:cs="宋体"/>
                <w:color w:val="000000"/>
                <w:sz w:val="20"/>
                <w:szCs w:val="20"/>
              </w:rPr>
            </w:pPr>
            <w:r>
              <w:rPr>
                <w:rFonts w:ascii="宋体" w:eastAsia="宋体" w:hAnsi="宋体" w:cs="宋体" w:hint="eastAsia"/>
                <w:color w:val="000000"/>
                <w:sz w:val="20"/>
                <w:szCs w:val="20"/>
              </w:rPr>
              <w:lastRenderedPageBreak/>
              <w:t>旅行管家实务</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w:t>
            </w:r>
          </w:p>
        </w:tc>
      </w:tr>
      <w:tr w:rsidR="001F3C4A">
        <w:trPr>
          <w:trHeight w:val="397"/>
          <w:jc w:val="center"/>
        </w:trPr>
        <w:tc>
          <w:tcPr>
            <w:tcW w:w="2573" w:type="dxa"/>
            <w:tcBorders>
              <w:tl2br w:val="nil"/>
              <w:tr2bl w:val="nil"/>
            </w:tcBorders>
            <w:vAlign w:val="center"/>
          </w:tcPr>
          <w:p w:rsidR="001F3C4A" w:rsidRDefault="001F3C4A" w:rsidP="001F3C4A">
            <w:pPr>
              <w:ind w:firstLine="400"/>
              <w:rPr>
                <w:rFonts w:ascii="宋体" w:eastAsia="宋体" w:hAnsi="宋体" w:cs="宋体"/>
                <w:sz w:val="20"/>
                <w:szCs w:val="20"/>
              </w:rPr>
            </w:pPr>
            <w:r>
              <w:rPr>
                <w:rFonts w:ascii="宋体" w:eastAsia="宋体" w:hAnsi="宋体" w:cs="宋体" w:hint="eastAsia"/>
                <w:sz w:val="20"/>
                <w:szCs w:val="20"/>
              </w:rPr>
              <w:t>旅游职业道德</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w:t>
            </w:r>
          </w:p>
        </w:tc>
      </w:tr>
      <w:tr w:rsidR="001F3C4A">
        <w:trPr>
          <w:trHeight w:val="397"/>
          <w:jc w:val="center"/>
        </w:trPr>
        <w:tc>
          <w:tcPr>
            <w:tcW w:w="2573" w:type="dxa"/>
            <w:tcBorders>
              <w:tl2br w:val="nil"/>
              <w:tr2bl w:val="nil"/>
            </w:tcBorders>
            <w:vAlign w:val="center"/>
          </w:tcPr>
          <w:p w:rsidR="001F3C4A" w:rsidRDefault="001F3C4A" w:rsidP="001F3C4A">
            <w:pPr>
              <w:ind w:firstLine="400"/>
              <w:rPr>
                <w:rFonts w:ascii="宋体" w:eastAsia="宋体" w:hAnsi="宋体" w:cs="宋体"/>
                <w:sz w:val="20"/>
                <w:szCs w:val="20"/>
              </w:rPr>
            </w:pPr>
            <w:r>
              <w:rPr>
                <w:rFonts w:ascii="宋体" w:eastAsia="宋体" w:hAnsi="宋体" w:cs="宋体" w:hint="eastAsia"/>
                <w:sz w:val="20"/>
                <w:szCs w:val="20"/>
              </w:rPr>
              <w:t>旅游心理学</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w:t>
            </w:r>
          </w:p>
        </w:tc>
      </w:tr>
      <w:tr w:rsidR="001F3C4A">
        <w:trPr>
          <w:trHeight w:val="397"/>
          <w:jc w:val="center"/>
        </w:trPr>
        <w:tc>
          <w:tcPr>
            <w:tcW w:w="2573" w:type="dxa"/>
            <w:tcBorders>
              <w:tl2br w:val="nil"/>
              <w:tr2bl w:val="nil"/>
            </w:tcBorders>
            <w:vAlign w:val="center"/>
          </w:tcPr>
          <w:p w:rsidR="001F3C4A" w:rsidRDefault="001F3C4A" w:rsidP="001F3C4A">
            <w:pPr>
              <w:ind w:firstLine="400"/>
              <w:rPr>
                <w:rFonts w:ascii="宋体" w:eastAsia="宋体" w:hAnsi="宋体" w:cs="宋体"/>
                <w:color w:val="000000"/>
                <w:sz w:val="20"/>
                <w:szCs w:val="20"/>
              </w:rPr>
            </w:pPr>
            <w:r>
              <w:rPr>
                <w:rFonts w:ascii="宋体" w:eastAsia="宋体" w:hAnsi="宋体" w:cs="宋体" w:hint="eastAsia"/>
                <w:color w:val="000000"/>
                <w:sz w:val="20"/>
                <w:szCs w:val="20"/>
              </w:rPr>
              <w:t>旅游营销</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r>
      <w:tr w:rsidR="001F3C4A">
        <w:trPr>
          <w:trHeight w:val="397"/>
          <w:jc w:val="center"/>
        </w:trPr>
        <w:tc>
          <w:tcPr>
            <w:tcW w:w="2573" w:type="dxa"/>
            <w:tcBorders>
              <w:tl2br w:val="nil"/>
              <w:tr2bl w:val="nil"/>
            </w:tcBorders>
            <w:vAlign w:val="center"/>
          </w:tcPr>
          <w:p w:rsidR="001F3C4A" w:rsidRDefault="001F3C4A" w:rsidP="001F3C4A">
            <w:pPr>
              <w:ind w:firstLineChars="0" w:firstLine="0"/>
              <w:rPr>
                <w:rFonts w:ascii="宋体" w:eastAsia="宋体" w:hAnsi="宋体" w:cs="宋体"/>
                <w:color w:val="000000"/>
                <w:sz w:val="20"/>
                <w:szCs w:val="20"/>
              </w:rPr>
            </w:pPr>
            <w:r>
              <w:rPr>
                <w:rFonts w:ascii="宋体" w:eastAsia="宋体" w:hAnsi="宋体" w:cs="宋体" w:hint="eastAsia"/>
                <w:color w:val="000000"/>
                <w:sz w:val="20"/>
                <w:szCs w:val="20"/>
              </w:rPr>
              <w:t>研学旅游产品设计与实施</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c>
          <w:tcPr>
            <w:tcW w:w="866"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r>
      <w:tr w:rsidR="001F3C4A">
        <w:trPr>
          <w:trHeight w:val="397"/>
          <w:jc w:val="center"/>
        </w:trPr>
        <w:tc>
          <w:tcPr>
            <w:tcW w:w="2573" w:type="dxa"/>
            <w:tcBorders>
              <w:tl2br w:val="nil"/>
              <w:tr2bl w:val="nil"/>
            </w:tcBorders>
            <w:vAlign w:val="center"/>
          </w:tcPr>
          <w:p w:rsidR="001F3C4A" w:rsidRDefault="001F3C4A" w:rsidP="001F3C4A">
            <w:pPr>
              <w:ind w:firstLine="400"/>
              <w:rPr>
                <w:rFonts w:ascii="宋体" w:eastAsia="宋体" w:hAnsi="宋体" w:cs="宋体"/>
                <w:color w:val="000000"/>
                <w:sz w:val="20"/>
                <w:szCs w:val="20"/>
              </w:rPr>
            </w:pPr>
            <w:r>
              <w:rPr>
                <w:rFonts w:ascii="宋体" w:eastAsia="宋体" w:hAnsi="宋体" w:cs="宋体" w:hint="eastAsia"/>
                <w:color w:val="000000"/>
                <w:sz w:val="20"/>
                <w:szCs w:val="20"/>
              </w:rPr>
              <w:t>摄影摄像</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2</w:t>
            </w:r>
          </w:p>
        </w:tc>
        <w:tc>
          <w:tcPr>
            <w:tcW w:w="866"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18</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r>
      <w:tr w:rsidR="001F3C4A">
        <w:trPr>
          <w:trHeight w:val="397"/>
          <w:jc w:val="center"/>
        </w:trPr>
        <w:tc>
          <w:tcPr>
            <w:tcW w:w="2573" w:type="dxa"/>
            <w:tcBorders>
              <w:tl2br w:val="nil"/>
              <w:tr2bl w:val="nil"/>
            </w:tcBorders>
            <w:vAlign w:val="center"/>
          </w:tcPr>
          <w:p w:rsidR="001F3C4A" w:rsidRDefault="001F3C4A" w:rsidP="001F3C4A">
            <w:pPr>
              <w:ind w:firstLine="400"/>
              <w:rPr>
                <w:rFonts w:ascii="宋体" w:eastAsia="宋体" w:hAnsi="宋体" w:cs="宋体"/>
                <w:color w:val="000000"/>
                <w:sz w:val="20"/>
                <w:szCs w:val="20"/>
              </w:rPr>
            </w:pPr>
            <w:r>
              <w:rPr>
                <w:rFonts w:ascii="宋体" w:eastAsia="宋体" w:hAnsi="宋体" w:cs="宋体" w:hint="eastAsia"/>
                <w:color w:val="000000"/>
                <w:sz w:val="20"/>
                <w:szCs w:val="20"/>
              </w:rPr>
              <w:t>景区服务与管理</w:t>
            </w:r>
          </w:p>
        </w:tc>
        <w:tc>
          <w:tcPr>
            <w:tcW w:w="1678" w:type="dxa"/>
            <w:tcBorders>
              <w:tl2br w:val="nil"/>
              <w:tr2bl w:val="nil"/>
            </w:tcBorders>
            <w:vAlign w:val="center"/>
          </w:tcPr>
          <w:p w:rsidR="001F3C4A" w:rsidRPr="00A8153D" w:rsidRDefault="001F3C4A">
            <w:pPr>
              <w:ind w:firstLineChars="0" w:firstLine="0"/>
              <w:jc w:val="center"/>
              <w:rPr>
                <w:rFonts w:ascii="楷体" w:eastAsia="楷体" w:hAnsi="楷体"/>
                <w:color w:val="000000" w:themeColor="text1"/>
                <w:sz w:val="21"/>
                <w:szCs w:val="21"/>
              </w:rPr>
            </w:pPr>
          </w:p>
        </w:tc>
        <w:tc>
          <w:tcPr>
            <w:tcW w:w="711"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c>
          <w:tcPr>
            <w:tcW w:w="866"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36</w:t>
            </w:r>
          </w:p>
        </w:tc>
        <w:tc>
          <w:tcPr>
            <w:tcW w:w="1078" w:type="dxa"/>
            <w:tcBorders>
              <w:tl2br w:val="nil"/>
              <w:tr2bl w:val="nil"/>
            </w:tcBorders>
            <w:vAlign w:val="center"/>
          </w:tcPr>
          <w:p w:rsidR="001F3C4A" w:rsidRDefault="001F3C4A" w:rsidP="001F3C4A">
            <w:pPr>
              <w:ind w:firstLine="400"/>
              <w:jc w:val="center"/>
              <w:rPr>
                <w:rFonts w:ascii="宋体" w:eastAsia="宋体" w:hAnsi="宋体" w:cs="宋体"/>
                <w:sz w:val="20"/>
                <w:szCs w:val="20"/>
              </w:rPr>
            </w:pPr>
            <w:r>
              <w:rPr>
                <w:rFonts w:hint="eastAsia"/>
                <w:sz w:val="20"/>
                <w:szCs w:val="20"/>
              </w:rPr>
              <w:t>4</w:t>
            </w:r>
          </w:p>
        </w:tc>
      </w:tr>
      <w:tr w:rsidR="005272A0">
        <w:trPr>
          <w:trHeight w:val="397"/>
          <w:jc w:val="center"/>
        </w:trPr>
        <w:tc>
          <w:tcPr>
            <w:tcW w:w="2573" w:type="dxa"/>
            <w:tcBorders>
              <w:tl2br w:val="nil"/>
              <w:tr2bl w:val="nil"/>
            </w:tcBorders>
            <w:vAlign w:val="center"/>
          </w:tcPr>
          <w:p w:rsidR="005272A0" w:rsidRPr="005272A0" w:rsidRDefault="005272A0" w:rsidP="001F3C4A">
            <w:pPr>
              <w:ind w:firstLine="400"/>
              <w:rPr>
                <w:rFonts w:ascii="宋体" w:eastAsia="宋体" w:hAnsi="宋体" w:cs="宋体"/>
                <w:color w:val="FF0000"/>
                <w:sz w:val="20"/>
                <w:szCs w:val="20"/>
              </w:rPr>
            </w:pPr>
            <w:r w:rsidRPr="005272A0">
              <w:rPr>
                <w:rFonts w:ascii="宋体" w:eastAsia="宋体" w:hAnsi="宋体" w:cs="宋体" w:hint="eastAsia"/>
                <w:color w:val="FF0000"/>
                <w:sz w:val="20"/>
                <w:szCs w:val="20"/>
              </w:rPr>
              <w:t>岗位职业培训</w:t>
            </w:r>
          </w:p>
        </w:tc>
        <w:tc>
          <w:tcPr>
            <w:tcW w:w="1678" w:type="dxa"/>
            <w:tcBorders>
              <w:tl2br w:val="nil"/>
              <w:tr2bl w:val="nil"/>
            </w:tcBorders>
            <w:vAlign w:val="center"/>
          </w:tcPr>
          <w:p w:rsidR="005272A0" w:rsidRPr="005272A0" w:rsidRDefault="005272A0">
            <w:pPr>
              <w:ind w:firstLineChars="0" w:firstLine="0"/>
              <w:jc w:val="center"/>
              <w:rPr>
                <w:rFonts w:ascii="楷体" w:eastAsia="楷体" w:hAnsi="楷体"/>
                <w:color w:val="FF0000"/>
                <w:sz w:val="21"/>
                <w:szCs w:val="21"/>
              </w:rPr>
            </w:pPr>
          </w:p>
        </w:tc>
        <w:tc>
          <w:tcPr>
            <w:tcW w:w="711" w:type="dxa"/>
            <w:tcBorders>
              <w:tl2br w:val="nil"/>
              <w:tr2bl w:val="nil"/>
            </w:tcBorders>
            <w:vAlign w:val="center"/>
          </w:tcPr>
          <w:p w:rsidR="005272A0" w:rsidRPr="005272A0" w:rsidRDefault="005272A0" w:rsidP="001F3C4A">
            <w:pPr>
              <w:ind w:firstLine="400"/>
              <w:jc w:val="center"/>
              <w:rPr>
                <w:rFonts w:ascii="宋体" w:eastAsia="宋体" w:hAnsi="宋体" w:cs="宋体"/>
                <w:color w:val="FF0000"/>
                <w:sz w:val="20"/>
                <w:szCs w:val="20"/>
              </w:rPr>
            </w:pPr>
            <w:r w:rsidRPr="005272A0">
              <w:rPr>
                <w:rFonts w:ascii="宋体" w:eastAsia="宋体" w:hAnsi="宋体" w:cs="宋体" w:hint="eastAsia"/>
                <w:color w:val="FF0000"/>
                <w:sz w:val="20"/>
                <w:szCs w:val="20"/>
              </w:rPr>
              <w:t>2</w:t>
            </w:r>
          </w:p>
        </w:tc>
        <w:tc>
          <w:tcPr>
            <w:tcW w:w="866" w:type="dxa"/>
            <w:tcBorders>
              <w:tl2br w:val="nil"/>
              <w:tr2bl w:val="nil"/>
            </w:tcBorders>
            <w:vAlign w:val="center"/>
          </w:tcPr>
          <w:p w:rsidR="005272A0" w:rsidRPr="005272A0" w:rsidRDefault="005272A0" w:rsidP="00F37C6B">
            <w:pPr>
              <w:ind w:firstLine="400"/>
              <w:jc w:val="center"/>
              <w:rPr>
                <w:rFonts w:ascii="宋体" w:eastAsia="宋体" w:hAnsi="宋体" w:cs="宋体"/>
                <w:color w:val="FF0000"/>
                <w:sz w:val="20"/>
                <w:szCs w:val="20"/>
              </w:rPr>
            </w:pPr>
            <w:r w:rsidRPr="005272A0">
              <w:rPr>
                <w:rFonts w:hint="eastAsia"/>
                <w:color w:val="FF0000"/>
                <w:sz w:val="20"/>
                <w:szCs w:val="20"/>
              </w:rPr>
              <w:t>30</w:t>
            </w:r>
          </w:p>
        </w:tc>
        <w:tc>
          <w:tcPr>
            <w:tcW w:w="1072" w:type="dxa"/>
            <w:tcBorders>
              <w:tl2br w:val="nil"/>
              <w:tr2bl w:val="nil"/>
            </w:tcBorders>
            <w:vAlign w:val="center"/>
          </w:tcPr>
          <w:p w:rsidR="005272A0" w:rsidRPr="005272A0" w:rsidRDefault="005272A0" w:rsidP="005272A0">
            <w:pPr>
              <w:ind w:firstLine="400"/>
              <w:jc w:val="center"/>
              <w:rPr>
                <w:rFonts w:ascii="宋体" w:eastAsia="宋体" w:hAnsi="宋体" w:cs="宋体"/>
                <w:color w:val="FF0000"/>
                <w:sz w:val="20"/>
                <w:szCs w:val="20"/>
              </w:rPr>
            </w:pPr>
            <w:r w:rsidRPr="005272A0">
              <w:rPr>
                <w:rFonts w:hint="eastAsia"/>
                <w:color w:val="FF0000"/>
                <w:sz w:val="20"/>
                <w:szCs w:val="20"/>
              </w:rPr>
              <w:t>12</w:t>
            </w:r>
          </w:p>
        </w:tc>
        <w:tc>
          <w:tcPr>
            <w:tcW w:w="1078" w:type="dxa"/>
            <w:tcBorders>
              <w:tl2br w:val="nil"/>
              <w:tr2bl w:val="nil"/>
            </w:tcBorders>
            <w:vAlign w:val="center"/>
          </w:tcPr>
          <w:p w:rsidR="005272A0" w:rsidRPr="005272A0" w:rsidRDefault="005272A0" w:rsidP="005272A0">
            <w:pPr>
              <w:ind w:firstLine="400"/>
              <w:jc w:val="center"/>
              <w:rPr>
                <w:rFonts w:ascii="宋体" w:eastAsia="宋体" w:hAnsi="宋体" w:cs="宋体"/>
                <w:color w:val="FF0000"/>
                <w:sz w:val="20"/>
                <w:szCs w:val="20"/>
              </w:rPr>
            </w:pPr>
            <w:r w:rsidRPr="005272A0">
              <w:rPr>
                <w:rFonts w:hint="eastAsia"/>
                <w:color w:val="FF0000"/>
                <w:sz w:val="20"/>
                <w:szCs w:val="20"/>
              </w:rPr>
              <w:t>18</w:t>
            </w:r>
          </w:p>
        </w:tc>
        <w:tc>
          <w:tcPr>
            <w:tcW w:w="1078" w:type="dxa"/>
            <w:tcBorders>
              <w:tl2br w:val="nil"/>
              <w:tr2bl w:val="nil"/>
            </w:tcBorders>
            <w:vAlign w:val="center"/>
          </w:tcPr>
          <w:p w:rsidR="005272A0" w:rsidRDefault="005272A0" w:rsidP="005272A0">
            <w:pPr>
              <w:ind w:firstLine="400"/>
              <w:jc w:val="center"/>
              <w:rPr>
                <w:rFonts w:ascii="宋体" w:eastAsia="宋体" w:hAnsi="宋体" w:cs="宋体"/>
                <w:color w:val="FF0000"/>
                <w:sz w:val="20"/>
                <w:szCs w:val="20"/>
              </w:rPr>
            </w:pPr>
            <w:r>
              <w:rPr>
                <w:rFonts w:hint="eastAsia"/>
                <w:color w:val="FF0000"/>
                <w:sz w:val="20"/>
                <w:szCs w:val="20"/>
              </w:rPr>
              <w:t>4</w:t>
            </w:r>
          </w:p>
        </w:tc>
      </w:tr>
    </w:tbl>
    <w:p w:rsidR="002E7207" w:rsidRDefault="009E52AE">
      <w:pPr>
        <w:widowControl/>
        <w:spacing w:line="540" w:lineRule="exact"/>
        <w:ind w:firstLine="482"/>
        <w:jc w:val="left"/>
        <w:rPr>
          <w:rFonts w:ascii="宋体" w:eastAsia="宋体" w:hAnsi="宋体" w:cs="黑体"/>
          <w:b/>
          <w:color w:val="393939"/>
          <w:kern w:val="0"/>
          <w:szCs w:val="24"/>
        </w:rPr>
      </w:pPr>
      <w:bookmarkStart w:id="13" w:name="_Toc105346496"/>
      <w:r>
        <w:rPr>
          <w:rFonts w:ascii="宋体" w:eastAsia="宋体" w:hAnsi="宋体" w:cs="黑体" w:hint="eastAsia"/>
          <w:b/>
          <w:color w:val="393939"/>
          <w:kern w:val="0"/>
          <w:szCs w:val="24"/>
        </w:rPr>
        <w:t>2.</w:t>
      </w:r>
      <w:r>
        <w:rPr>
          <w:rFonts w:ascii="宋体" w:eastAsia="宋体" w:hAnsi="宋体" w:cs="宋体" w:hint="eastAsia"/>
          <w:b/>
          <w:color w:val="393939"/>
          <w:szCs w:val="24"/>
        </w:rPr>
        <w:t>实习平台课组课程</w:t>
      </w:r>
      <w:r>
        <w:rPr>
          <w:rFonts w:ascii="宋体" w:eastAsia="宋体" w:hAnsi="宋体" w:cs="黑体" w:hint="eastAsia"/>
          <w:b/>
          <w:color w:val="393939"/>
          <w:kern w:val="0"/>
          <w:szCs w:val="24"/>
        </w:rPr>
        <w:t>（全部为必修课程）</w:t>
      </w:r>
    </w:p>
    <w:p w:rsidR="002E7207" w:rsidRDefault="009E52AE">
      <w:pPr>
        <w:pStyle w:val="a6"/>
        <w:widowControl/>
        <w:spacing w:line="540" w:lineRule="exact"/>
        <w:ind w:firstLine="480"/>
        <w:jc w:val="left"/>
        <w:rPr>
          <w:rFonts w:ascii="宋体" w:eastAsia="宋体" w:hAnsi="宋体" w:cs="Calibri"/>
          <w:color w:val="393939"/>
          <w:szCs w:val="24"/>
        </w:rPr>
      </w:pPr>
      <w:r>
        <w:rPr>
          <w:rFonts w:ascii="宋体" w:eastAsia="宋体" w:hAnsi="宋体" w:hint="eastAsia"/>
          <w:color w:val="393939"/>
          <w:szCs w:val="24"/>
        </w:rPr>
        <w:t>实习平台课组课程共</w:t>
      </w:r>
      <w:r w:rsidR="001F3C4A">
        <w:rPr>
          <w:rFonts w:ascii="宋体" w:eastAsia="宋体" w:hAnsi="宋体" w:hint="eastAsia"/>
          <w:color w:val="393939"/>
          <w:szCs w:val="24"/>
        </w:rPr>
        <w:t>67</w:t>
      </w:r>
      <w:r>
        <w:rPr>
          <w:rFonts w:ascii="宋体" w:eastAsia="宋体" w:hAnsi="宋体" w:hint="eastAsia"/>
          <w:color w:val="393939"/>
          <w:szCs w:val="24"/>
        </w:rPr>
        <w:t>学分,全部为必修课程。</w:t>
      </w:r>
    </w:p>
    <w:p w:rsidR="002E7207" w:rsidRDefault="009E52AE">
      <w:pPr>
        <w:overflowPunct w:val="0"/>
        <w:adjustRightInd w:val="0"/>
        <w:spacing w:line="400" w:lineRule="exact"/>
        <w:ind w:firstLine="458"/>
        <w:jc w:val="center"/>
        <w:outlineLvl w:val="0"/>
        <w:rPr>
          <w:rFonts w:ascii="宋体" w:eastAsia="宋体" w:hAnsi="宋体"/>
          <w:b/>
          <w:bCs/>
          <w:spacing w:val="-6"/>
          <w:szCs w:val="24"/>
        </w:rPr>
      </w:pPr>
      <w:r>
        <w:rPr>
          <w:rFonts w:ascii="宋体" w:eastAsia="宋体" w:hAnsi="宋体" w:hint="eastAsia"/>
          <w:b/>
          <w:bCs/>
          <w:spacing w:val="-6"/>
          <w:szCs w:val="24"/>
        </w:rPr>
        <w:t>表6</w:t>
      </w:r>
      <w:r>
        <w:rPr>
          <w:rFonts w:ascii="宋体" w:eastAsia="宋体" w:hAnsi="宋体" w:cs="Calibri"/>
          <w:b/>
          <w:bCs/>
          <w:spacing w:val="-6"/>
          <w:szCs w:val="24"/>
        </w:rPr>
        <w:t> </w:t>
      </w:r>
      <w:r>
        <w:rPr>
          <w:rFonts w:ascii="宋体" w:eastAsia="宋体" w:hAnsi="宋体" w:hint="eastAsia"/>
          <w:b/>
          <w:bCs/>
          <w:spacing w:val="-6"/>
          <w:szCs w:val="24"/>
        </w:rPr>
        <w:t>实习平台课程设置一览表</w:t>
      </w:r>
      <w:bookmarkEnd w:id="13"/>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573"/>
        <w:gridCol w:w="1678"/>
        <w:gridCol w:w="711"/>
        <w:gridCol w:w="866"/>
        <w:gridCol w:w="1072"/>
        <w:gridCol w:w="1078"/>
        <w:gridCol w:w="1078"/>
      </w:tblGrid>
      <w:tr w:rsidR="002E7207">
        <w:trPr>
          <w:trHeight w:val="397"/>
          <w:jc w:val="center"/>
        </w:trPr>
        <w:tc>
          <w:tcPr>
            <w:tcW w:w="2573"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课程名称</w:t>
            </w:r>
          </w:p>
        </w:tc>
        <w:tc>
          <w:tcPr>
            <w:tcW w:w="1678"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课程代码</w:t>
            </w:r>
          </w:p>
        </w:tc>
        <w:tc>
          <w:tcPr>
            <w:tcW w:w="711"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学分</w:t>
            </w:r>
          </w:p>
        </w:tc>
        <w:tc>
          <w:tcPr>
            <w:tcW w:w="866"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周学时</w:t>
            </w:r>
          </w:p>
        </w:tc>
        <w:tc>
          <w:tcPr>
            <w:tcW w:w="1072"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理论学时</w:t>
            </w:r>
          </w:p>
        </w:tc>
        <w:tc>
          <w:tcPr>
            <w:tcW w:w="1078"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实践学时</w:t>
            </w:r>
          </w:p>
        </w:tc>
        <w:tc>
          <w:tcPr>
            <w:tcW w:w="1078" w:type="dxa"/>
            <w:tcBorders>
              <w:tl2br w:val="nil"/>
              <w:tr2bl w:val="nil"/>
            </w:tcBorders>
            <w:vAlign w:val="center"/>
          </w:tcPr>
          <w:p w:rsidR="002E7207" w:rsidRDefault="009E52AE">
            <w:pPr>
              <w:ind w:firstLineChars="0" w:firstLine="0"/>
              <w:rPr>
                <w:rFonts w:ascii="楷体" w:eastAsia="楷体" w:hAnsi="楷体"/>
                <w:b/>
                <w:bCs/>
                <w:sz w:val="21"/>
                <w:szCs w:val="21"/>
              </w:rPr>
            </w:pPr>
            <w:r>
              <w:rPr>
                <w:rFonts w:ascii="楷体" w:eastAsia="楷体" w:hAnsi="楷体" w:hint="eastAsia"/>
                <w:b/>
                <w:bCs/>
                <w:sz w:val="21"/>
                <w:szCs w:val="21"/>
              </w:rPr>
              <w:t>开课学期</w:t>
            </w:r>
          </w:p>
        </w:tc>
      </w:tr>
      <w:tr w:rsidR="002E7207">
        <w:trPr>
          <w:trHeight w:val="397"/>
          <w:jc w:val="center"/>
        </w:trPr>
        <w:tc>
          <w:tcPr>
            <w:tcW w:w="2573"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岗位实习</w:t>
            </w:r>
          </w:p>
        </w:tc>
        <w:tc>
          <w:tcPr>
            <w:tcW w:w="1678" w:type="dxa"/>
            <w:tcBorders>
              <w:tl2br w:val="nil"/>
              <w:tr2bl w:val="nil"/>
            </w:tcBorders>
            <w:vAlign w:val="center"/>
          </w:tcPr>
          <w:p w:rsidR="002E7207" w:rsidRDefault="002E7207">
            <w:pPr>
              <w:ind w:firstLineChars="0" w:firstLine="0"/>
              <w:jc w:val="center"/>
              <w:rPr>
                <w:rFonts w:ascii="楷体" w:eastAsia="楷体" w:hAnsi="楷体"/>
                <w:sz w:val="21"/>
                <w:szCs w:val="21"/>
              </w:rPr>
            </w:pPr>
          </w:p>
        </w:tc>
        <w:tc>
          <w:tcPr>
            <w:tcW w:w="711" w:type="dxa"/>
            <w:tcBorders>
              <w:tl2br w:val="nil"/>
              <w:tr2bl w:val="nil"/>
            </w:tcBorders>
            <w:vAlign w:val="center"/>
          </w:tcPr>
          <w:p w:rsidR="002E7207" w:rsidRDefault="001F3C4A">
            <w:pPr>
              <w:ind w:firstLineChars="0" w:firstLine="0"/>
              <w:jc w:val="center"/>
              <w:rPr>
                <w:rFonts w:ascii="楷体" w:eastAsia="楷体" w:hAnsi="楷体"/>
                <w:sz w:val="21"/>
                <w:szCs w:val="21"/>
              </w:rPr>
            </w:pPr>
            <w:r>
              <w:rPr>
                <w:rFonts w:ascii="楷体" w:eastAsia="楷体" w:hAnsi="楷体" w:hint="eastAsia"/>
                <w:sz w:val="21"/>
                <w:szCs w:val="21"/>
              </w:rPr>
              <w:t>67</w:t>
            </w:r>
          </w:p>
        </w:tc>
        <w:tc>
          <w:tcPr>
            <w:tcW w:w="866" w:type="dxa"/>
            <w:tcBorders>
              <w:tl2br w:val="nil"/>
              <w:tr2bl w:val="nil"/>
            </w:tcBorders>
            <w:vAlign w:val="center"/>
          </w:tcPr>
          <w:p w:rsidR="002E7207" w:rsidRDefault="001F3C4A">
            <w:pPr>
              <w:ind w:firstLineChars="0" w:firstLine="0"/>
              <w:jc w:val="center"/>
              <w:rPr>
                <w:rFonts w:ascii="楷体" w:eastAsia="楷体" w:hAnsi="楷体"/>
                <w:sz w:val="21"/>
                <w:szCs w:val="21"/>
              </w:rPr>
            </w:pPr>
            <w:r>
              <w:rPr>
                <w:rFonts w:ascii="楷体" w:eastAsia="楷体" w:hAnsi="楷体" w:hint="eastAsia"/>
                <w:sz w:val="21"/>
                <w:szCs w:val="21"/>
              </w:rPr>
              <w:t>1200</w:t>
            </w:r>
          </w:p>
        </w:tc>
        <w:tc>
          <w:tcPr>
            <w:tcW w:w="1072"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0</w:t>
            </w:r>
          </w:p>
        </w:tc>
        <w:tc>
          <w:tcPr>
            <w:tcW w:w="1078" w:type="dxa"/>
            <w:tcBorders>
              <w:tl2br w:val="nil"/>
              <w:tr2bl w:val="nil"/>
            </w:tcBorders>
            <w:vAlign w:val="center"/>
          </w:tcPr>
          <w:p w:rsidR="002E7207" w:rsidRDefault="001F3C4A">
            <w:pPr>
              <w:ind w:firstLineChars="0" w:firstLine="0"/>
              <w:jc w:val="center"/>
              <w:rPr>
                <w:rFonts w:ascii="楷体" w:eastAsia="楷体" w:hAnsi="楷体"/>
                <w:sz w:val="21"/>
                <w:szCs w:val="21"/>
              </w:rPr>
            </w:pPr>
            <w:r>
              <w:rPr>
                <w:rFonts w:ascii="楷体" w:eastAsia="楷体" w:hAnsi="楷体" w:hint="eastAsia"/>
                <w:sz w:val="21"/>
                <w:szCs w:val="21"/>
              </w:rPr>
              <w:t>1200</w:t>
            </w:r>
          </w:p>
        </w:tc>
        <w:tc>
          <w:tcPr>
            <w:tcW w:w="1078"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5-6</w:t>
            </w:r>
          </w:p>
        </w:tc>
      </w:tr>
    </w:tbl>
    <w:p w:rsidR="002E7207" w:rsidRDefault="009E52AE">
      <w:pPr>
        <w:pStyle w:val="1"/>
        <w:spacing w:line="540" w:lineRule="exact"/>
        <w:rPr>
          <w:sz w:val="32"/>
          <w:szCs w:val="32"/>
        </w:rPr>
      </w:pPr>
      <w:bookmarkStart w:id="14" w:name="_Toc105346499"/>
      <w:r>
        <w:rPr>
          <w:rFonts w:hint="eastAsia"/>
          <w:sz w:val="32"/>
          <w:szCs w:val="32"/>
        </w:rPr>
        <w:t>八、学年学期设置表</w:t>
      </w:r>
      <w:bookmarkEnd w:id="14"/>
    </w:p>
    <w:p w:rsidR="002E7207" w:rsidRDefault="009E52AE">
      <w:pPr>
        <w:overflowPunct w:val="0"/>
        <w:adjustRightInd w:val="0"/>
        <w:spacing w:line="400" w:lineRule="exact"/>
        <w:ind w:firstLine="458"/>
        <w:jc w:val="center"/>
        <w:outlineLvl w:val="0"/>
        <w:rPr>
          <w:rFonts w:ascii="宋体" w:eastAsia="宋体" w:hAnsi="宋体"/>
          <w:b/>
          <w:bCs/>
          <w:spacing w:val="-6"/>
          <w:szCs w:val="24"/>
        </w:rPr>
      </w:pPr>
      <w:bookmarkStart w:id="15" w:name="_Toc105346500"/>
      <w:r>
        <w:rPr>
          <w:rFonts w:ascii="宋体" w:eastAsia="宋体" w:hAnsi="宋体" w:hint="eastAsia"/>
          <w:b/>
          <w:bCs/>
          <w:spacing w:val="-6"/>
          <w:szCs w:val="24"/>
        </w:rPr>
        <w:t>表8</w:t>
      </w:r>
      <w:r>
        <w:rPr>
          <w:rFonts w:ascii="宋体" w:eastAsia="宋体" w:hAnsi="宋体" w:cs="Calibri"/>
          <w:b/>
          <w:bCs/>
          <w:spacing w:val="-6"/>
          <w:szCs w:val="24"/>
        </w:rPr>
        <w:t> </w:t>
      </w:r>
      <w:r>
        <w:rPr>
          <w:rFonts w:ascii="宋体" w:eastAsia="宋体" w:hAnsi="宋体" w:hint="eastAsia"/>
          <w:b/>
          <w:bCs/>
          <w:spacing w:val="-6"/>
          <w:szCs w:val="24"/>
        </w:rPr>
        <w:t>学年学期设置表</w:t>
      </w:r>
      <w:bookmarkEnd w:id="15"/>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928"/>
        <w:gridCol w:w="1188"/>
        <w:gridCol w:w="1188"/>
        <w:gridCol w:w="1187"/>
        <w:gridCol w:w="1191"/>
        <w:gridCol w:w="1187"/>
        <w:gridCol w:w="1187"/>
      </w:tblGrid>
      <w:tr w:rsidR="002E7207">
        <w:trPr>
          <w:trHeight w:val="397"/>
          <w:jc w:val="center"/>
        </w:trPr>
        <w:tc>
          <w:tcPr>
            <w:tcW w:w="192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年      级</w:t>
            </w:r>
          </w:p>
        </w:tc>
        <w:tc>
          <w:tcPr>
            <w:tcW w:w="2376" w:type="dxa"/>
            <w:gridSpan w:val="2"/>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一</w:t>
            </w:r>
          </w:p>
        </w:tc>
        <w:tc>
          <w:tcPr>
            <w:tcW w:w="2380" w:type="dxa"/>
            <w:gridSpan w:val="2"/>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二</w:t>
            </w:r>
          </w:p>
        </w:tc>
        <w:tc>
          <w:tcPr>
            <w:tcW w:w="2372" w:type="dxa"/>
            <w:gridSpan w:val="2"/>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三</w:t>
            </w:r>
          </w:p>
        </w:tc>
      </w:tr>
      <w:tr w:rsidR="002E7207">
        <w:trPr>
          <w:trHeight w:val="397"/>
          <w:jc w:val="center"/>
        </w:trPr>
        <w:tc>
          <w:tcPr>
            <w:tcW w:w="192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学      期</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3</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4</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5</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6</w:t>
            </w:r>
          </w:p>
        </w:tc>
      </w:tr>
      <w:tr w:rsidR="002E7207">
        <w:trPr>
          <w:trHeight w:val="397"/>
          <w:jc w:val="center"/>
        </w:trPr>
        <w:tc>
          <w:tcPr>
            <w:tcW w:w="192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学期总周数</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20</w:t>
            </w:r>
          </w:p>
        </w:tc>
      </w:tr>
      <w:tr w:rsidR="002E7207">
        <w:trPr>
          <w:trHeight w:val="397"/>
          <w:jc w:val="center"/>
        </w:trPr>
        <w:tc>
          <w:tcPr>
            <w:tcW w:w="192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军训周数</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0</w:t>
            </w:r>
          </w:p>
        </w:tc>
      </w:tr>
      <w:tr w:rsidR="002E7207">
        <w:trPr>
          <w:trHeight w:val="397"/>
          <w:jc w:val="center"/>
        </w:trPr>
        <w:tc>
          <w:tcPr>
            <w:tcW w:w="192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考试周数</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r>
      <w:tr w:rsidR="002E7207">
        <w:trPr>
          <w:trHeight w:val="397"/>
          <w:jc w:val="center"/>
        </w:trPr>
        <w:tc>
          <w:tcPr>
            <w:tcW w:w="192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社会实践周数</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7</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7</w:t>
            </w:r>
          </w:p>
        </w:tc>
      </w:tr>
      <w:tr w:rsidR="002E7207">
        <w:trPr>
          <w:trHeight w:val="397"/>
          <w:jc w:val="center"/>
        </w:trPr>
        <w:tc>
          <w:tcPr>
            <w:tcW w:w="1928" w:type="dxa"/>
            <w:tcBorders>
              <w:tl2br w:val="nil"/>
              <w:tr2bl w:val="nil"/>
            </w:tcBorders>
            <w:vAlign w:val="center"/>
          </w:tcPr>
          <w:p w:rsidR="002E7207" w:rsidRDefault="009E52AE">
            <w:pPr>
              <w:ind w:firstLineChars="0"/>
              <w:jc w:val="center"/>
              <w:rPr>
                <w:rFonts w:ascii="楷体" w:eastAsia="楷体" w:hAnsi="楷体"/>
                <w:b/>
                <w:bCs/>
                <w:sz w:val="21"/>
                <w:szCs w:val="21"/>
              </w:rPr>
            </w:pPr>
            <w:r>
              <w:rPr>
                <w:rFonts w:ascii="楷体" w:eastAsia="楷体" w:hAnsi="楷体" w:hint="eastAsia"/>
                <w:b/>
                <w:bCs/>
                <w:sz w:val="21"/>
                <w:szCs w:val="21"/>
              </w:rPr>
              <w:t>上课周数</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16</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12</w:t>
            </w:r>
          </w:p>
        </w:tc>
        <w:tc>
          <w:tcPr>
            <w:tcW w:w="1188" w:type="dxa"/>
            <w:tcBorders>
              <w:tl2br w:val="nil"/>
              <w:tr2bl w:val="nil"/>
            </w:tcBorders>
            <w:vAlign w:val="center"/>
          </w:tcPr>
          <w:p w:rsidR="002E7207" w:rsidRDefault="009E52AE">
            <w:pPr>
              <w:ind w:firstLineChars="0" w:firstLine="0"/>
              <w:jc w:val="center"/>
              <w:rPr>
                <w:rFonts w:ascii="楷体" w:eastAsia="楷体" w:hAnsi="楷体"/>
                <w:sz w:val="18"/>
                <w:szCs w:val="18"/>
              </w:rPr>
            </w:pPr>
            <w:r>
              <w:rPr>
                <w:rFonts w:ascii="楷体" w:eastAsia="楷体" w:hAnsi="楷体" w:hint="eastAsia"/>
                <w:sz w:val="18"/>
                <w:szCs w:val="18"/>
              </w:rPr>
              <w:t>12</w:t>
            </w:r>
          </w:p>
        </w:tc>
      </w:tr>
    </w:tbl>
    <w:p w:rsidR="002E7207" w:rsidRDefault="002E7207">
      <w:pPr>
        <w:pStyle w:val="1"/>
      </w:pPr>
      <w:bookmarkStart w:id="16" w:name="_Toc105346507"/>
    </w:p>
    <w:p w:rsidR="002E7207" w:rsidRDefault="009E52AE">
      <w:pPr>
        <w:pStyle w:val="1"/>
        <w:rPr>
          <w:sz w:val="32"/>
          <w:szCs w:val="32"/>
        </w:rPr>
      </w:pPr>
      <w:r>
        <w:rPr>
          <w:rFonts w:hint="eastAsia"/>
          <w:sz w:val="32"/>
          <w:szCs w:val="32"/>
        </w:rPr>
        <w:t>九、培养模式</w:t>
      </w:r>
      <w:bookmarkEnd w:id="16"/>
    </w:p>
    <w:p w:rsidR="002E7207" w:rsidRDefault="009E52AE">
      <w:pPr>
        <w:widowControl/>
        <w:spacing w:line="540" w:lineRule="exact"/>
        <w:ind w:firstLine="480"/>
        <w:jc w:val="left"/>
        <w:rPr>
          <w:rFonts w:ascii="宋体" w:hAnsi="宋体" w:cs="宋体"/>
          <w:color w:val="000000"/>
          <w:kern w:val="0"/>
          <w:szCs w:val="24"/>
        </w:rPr>
      </w:pPr>
      <w:bookmarkStart w:id="17" w:name="OLE_LINK4"/>
      <w:r>
        <w:rPr>
          <w:rFonts w:ascii="宋体" w:eastAsia="宋体" w:hAnsi="宋体" w:cs="宋体" w:hint="eastAsia"/>
          <w:color w:val="000000"/>
          <w:kern w:val="0"/>
          <w:szCs w:val="24"/>
        </w:rPr>
        <w:t>导游专业人才培养采用基于工作过程的“</w:t>
      </w:r>
      <w:r>
        <w:rPr>
          <w:rFonts w:ascii="宋体" w:hAnsi="宋体" w:cs="宋体" w:hint="eastAsia"/>
          <w:color w:val="000000"/>
          <w:kern w:val="0"/>
          <w:szCs w:val="24"/>
        </w:rPr>
        <w:t>1X43</w:t>
      </w:r>
      <w:r>
        <w:rPr>
          <w:rFonts w:ascii="宋体" w:eastAsia="宋体" w:hAnsi="宋体" w:cs="宋体" w:hint="eastAsia"/>
          <w:color w:val="000000"/>
          <w:kern w:val="0"/>
          <w:szCs w:val="24"/>
        </w:rPr>
        <w:t>”分层分类专业群人才培养模式。“</w:t>
      </w:r>
      <w:r>
        <w:rPr>
          <w:rFonts w:ascii="宋体" w:hAnsi="宋体" w:cs="宋体" w:hint="eastAsia"/>
          <w:color w:val="000000"/>
          <w:kern w:val="0"/>
          <w:szCs w:val="24"/>
        </w:rPr>
        <w:t>1</w:t>
      </w:r>
      <w:r>
        <w:rPr>
          <w:rFonts w:ascii="宋体" w:eastAsia="宋体" w:hAnsi="宋体" w:cs="宋体" w:hint="eastAsia"/>
          <w:color w:val="000000"/>
          <w:kern w:val="0"/>
          <w:szCs w:val="24"/>
        </w:rPr>
        <w:t>”指完成人才培养方案中要求的理论知识和专业素养，获得</w:t>
      </w:r>
      <w:r>
        <w:rPr>
          <w:rFonts w:ascii="宋体" w:hAnsi="宋体" w:cs="宋体" w:hint="eastAsia"/>
          <w:color w:val="000000"/>
          <w:kern w:val="0"/>
          <w:szCs w:val="24"/>
        </w:rPr>
        <w:t>1</w:t>
      </w:r>
      <w:r>
        <w:rPr>
          <w:rFonts w:ascii="宋体" w:eastAsia="宋体" w:hAnsi="宋体" w:cs="宋体" w:hint="eastAsia"/>
          <w:color w:val="000000"/>
          <w:kern w:val="0"/>
          <w:szCs w:val="24"/>
        </w:rPr>
        <w:t>个学历证书；“</w:t>
      </w:r>
      <w:r>
        <w:rPr>
          <w:rFonts w:ascii="宋体" w:hAnsi="宋体" w:cs="宋体" w:hint="eastAsia"/>
          <w:color w:val="000000"/>
          <w:kern w:val="0"/>
          <w:szCs w:val="24"/>
        </w:rPr>
        <w:t>X</w:t>
      </w:r>
      <w:r>
        <w:rPr>
          <w:rFonts w:ascii="宋体" w:eastAsia="宋体" w:hAnsi="宋体" w:cs="宋体" w:hint="eastAsia"/>
          <w:color w:val="000000"/>
          <w:kern w:val="0"/>
          <w:szCs w:val="24"/>
        </w:rPr>
        <w:t>”指在获得学历证书基础上，取得全国导游资格证书及适应导游职业能力和岗位能力需要的普通话、英语、计算机等技能等级证书；“</w:t>
      </w:r>
      <w:r>
        <w:rPr>
          <w:rFonts w:ascii="宋体" w:hAnsi="宋体" w:cs="宋体" w:hint="eastAsia"/>
          <w:color w:val="000000"/>
          <w:kern w:val="0"/>
          <w:szCs w:val="24"/>
        </w:rPr>
        <w:t>4</w:t>
      </w:r>
      <w:r>
        <w:rPr>
          <w:rFonts w:ascii="宋体" w:eastAsia="宋体" w:hAnsi="宋体" w:cs="宋体" w:hint="eastAsia"/>
          <w:color w:val="000000"/>
          <w:kern w:val="0"/>
          <w:szCs w:val="24"/>
        </w:rPr>
        <w:t>”指“岗、课、赛、创”四位一体实施人才培养，以导游人员相关岗位能力设置课程模块，岗课融合、课赛融通、赛创一</w:t>
      </w:r>
      <w:r>
        <w:rPr>
          <w:rFonts w:ascii="宋体" w:eastAsia="宋体" w:hAnsi="宋体" w:cs="宋体" w:hint="eastAsia"/>
          <w:color w:val="000000"/>
          <w:kern w:val="0"/>
          <w:szCs w:val="24"/>
        </w:rPr>
        <w:lastRenderedPageBreak/>
        <w:t>体，培养高素质技术技能人才；“</w:t>
      </w:r>
      <w:r>
        <w:rPr>
          <w:rFonts w:ascii="宋体" w:hAnsi="宋体" w:cs="宋体" w:hint="eastAsia"/>
          <w:color w:val="000000"/>
          <w:kern w:val="0"/>
          <w:szCs w:val="24"/>
        </w:rPr>
        <w:t>3</w:t>
      </w:r>
      <w:r>
        <w:rPr>
          <w:rFonts w:ascii="宋体" w:eastAsia="宋体" w:hAnsi="宋体" w:cs="宋体" w:hint="eastAsia"/>
          <w:color w:val="000000"/>
          <w:kern w:val="0"/>
          <w:szCs w:val="24"/>
        </w:rPr>
        <w:t>”指“创意、创新、创业”三创培养。创意是指实施生产项目化教学组织设计，鼓励学生参加职业技能竞赛；创新是指鼓励学生发现导游相关岗位实践过程中的技术问题，培养学生解决实际问题的能力和团队精神；创业是指组织创业演练，培养学生责任意识、风险意识和创业能力。</w:t>
      </w:r>
    </w:p>
    <w:p w:rsidR="002E7207" w:rsidRDefault="009E52AE">
      <w:pPr>
        <w:pStyle w:val="1"/>
        <w:spacing w:line="540" w:lineRule="exact"/>
        <w:rPr>
          <w:rFonts w:ascii="黑体" w:hAnsi="黑体"/>
        </w:rPr>
      </w:pPr>
      <w:bookmarkStart w:id="18" w:name="_Toc105346508"/>
      <w:r>
        <w:rPr>
          <w:rFonts w:ascii="黑体" w:hAnsi="黑体" w:hint="eastAsia"/>
        </w:rPr>
        <w:t>十、实施保障</w:t>
      </w:r>
      <w:bookmarkEnd w:id="18"/>
    </w:p>
    <w:p w:rsidR="002E7207" w:rsidRDefault="009E52AE">
      <w:pPr>
        <w:pStyle w:val="2"/>
        <w:spacing w:line="540" w:lineRule="exact"/>
        <w:ind w:firstLineChars="200" w:firstLine="482"/>
        <w:rPr>
          <w:rFonts w:ascii="宋体" w:eastAsia="宋体" w:hAnsi="宋体"/>
        </w:rPr>
      </w:pPr>
      <w:bookmarkStart w:id="19" w:name="_Toc105346509"/>
      <w:r>
        <w:rPr>
          <w:rFonts w:ascii="宋体" w:eastAsia="宋体" w:hAnsi="宋体" w:hint="eastAsia"/>
        </w:rPr>
        <w:t>（一）师资队伍</w:t>
      </w:r>
      <w:bookmarkEnd w:id="19"/>
    </w:p>
    <w:p w:rsidR="002E7207" w:rsidRDefault="009E52AE">
      <w:pPr>
        <w:overflowPunct w:val="0"/>
        <w:adjustRightInd w:val="0"/>
        <w:spacing w:line="400" w:lineRule="exact"/>
        <w:ind w:firstLine="458"/>
        <w:jc w:val="center"/>
        <w:outlineLvl w:val="0"/>
        <w:rPr>
          <w:rFonts w:ascii="宋体" w:eastAsia="宋体" w:hAnsi="宋体"/>
          <w:b/>
          <w:bCs/>
          <w:spacing w:val="-6"/>
          <w:szCs w:val="24"/>
        </w:rPr>
      </w:pPr>
      <w:bookmarkStart w:id="20" w:name="_Toc105346510"/>
      <w:r>
        <w:rPr>
          <w:rFonts w:ascii="宋体" w:eastAsia="宋体" w:hAnsi="宋体" w:hint="eastAsia"/>
          <w:b/>
          <w:bCs/>
          <w:spacing w:val="-6"/>
          <w:szCs w:val="24"/>
        </w:rPr>
        <w:t>表9  师资队伍情况表</w:t>
      </w:r>
      <w:bookmarkEnd w:id="20"/>
    </w:p>
    <w:tbl>
      <w:tblPr>
        <w:tblStyle w:val="a8"/>
        <w:tblW w:w="0" w:type="auto"/>
        <w:tblInd w:w="250" w:type="dxa"/>
        <w:tblLook w:val="04A0"/>
      </w:tblPr>
      <w:tblGrid>
        <w:gridCol w:w="1276"/>
        <w:gridCol w:w="1417"/>
        <w:gridCol w:w="5529"/>
      </w:tblGrid>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
                <w:bCs/>
                <w:spacing w:val="-6"/>
                <w:sz w:val="21"/>
                <w:szCs w:val="21"/>
              </w:rPr>
            </w:pPr>
            <w:r w:rsidRPr="00AB4089">
              <w:rPr>
                <w:rFonts w:ascii="楷体" w:eastAsia="楷体" w:hAnsi="楷体" w:hint="eastAsia"/>
                <w:b/>
                <w:bCs/>
                <w:spacing w:val="-6"/>
                <w:sz w:val="21"/>
                <w:szCs w:val="21"/>
              </w:rPr>
              <w:t>教师性质</w:t>
            </w:r>
          </w:p>
        </w:tc>
        <w:tc>
          <w:tcPr>
            <w:tcW w:w="1417" w:type="dxa"/>
          </w:tcPr>
          <w:p w:rsidR="00AB4089" w:rsidRPr="00AB4089" w:rsidRDefault="00AB4089" w:rsidP="00AB4089">
            <w:pPr>
              <w:overflowPunct w:val="0"/>
              <w:adjustRightInd w:val="0"/>
              <w:spacing w:line="400" w:lineRule="exact"/>
              <w:ind w:firstLine="398"/>
              <w:outlineLvl w:val="0"/>
              <w:rPr>
                <w:rFonts w:ascii="楷体" w:eastAsia="楷体" w:hAnsi="楷体"/>
                <w:b/>
                <w:bCs/>
                <w:spacing w:val="-6"/>
                <w:sz w:val="21"/>
                <w:szCs w:val="21"/>
              </w:rPr>
            </w:pPr>
            <w:r w:rsidRPr="00AB4089">
              <w:rPr>
                <w:rFonts w:ascii="楷体" w:eastAsia="楷体" w:hAnsi="楷体" w:hint="eastAsia"/>
                <w:b/>
                <w:bCs/>
                <w:spacing w:val="-6"/>
                <w:sz w:val="21"/>
                <w:szCs w:val="21"/>
              </w:rPr>
              <w:t>姓名</w:t>
            </w:r>
          </w:p>
        </w:tc>
        <w:tc>
          <w:tcPr>
            <w:tcW w:w="5529" w:type="dxa"/>
          </w:tcPr>
          <w:p w:rsidR="00AB4089" w:rsidRPr="00AB4089" w:rsidRDefault="00AB4089" w:rsidP="00AB4089">
            <w:pPr>
              <w:overflowPunct w:val="0"/>
              <w:adjustRightInd w:val="0"/>
              <w:spacing w:line="400" w:lineRule="exact"/>
              <w:ind w:firstLine="398"/>
              <w:outlineLvl w:val="0"/>
              <w:rPr>
                <w:rFonts w:ascii="楷体" w:eastAsia="楷体" w:hAnsi="楷体"/>
                <w:b/>
                <w:bCs/>
                <w:spacing w:val="-6"/>
                <w:sz w:val="21"/>
                <w:szCs w:val="21"/>
              </w:rPr>
            </w:pPr>
            <w:r w:rsidRPr="00AB4089">
              <w:rPr>
                <w:rFonts w:ascii="楷体" w:eastAsia="楷体" w:hAnsi="楷体" w:hint="eastAsia"/>
                <w:b/>
                <w:bCs/>
                <w:spacing w:val="-6"/>
                <w:sz w:val="21"/>
                <w:szCs w:val="21"/>
              </w:rPr>
              <w:t>教师职业能力情况</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柏灵</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导游专业带头人，副教授，中级导游员，旅游管理硕士研究生。辽宁省百千万人才工程“万层次”人才，全国导游资格证考试（辽宁考区）面试评委，阜新海棠山风景区导游专业导师，阜新市文旅推介官。荣获辽宁省教育教学信息化大赛二等奖3项、三等奖1项；荣获阜新市青年教师教学大赛一等奖；指导学生参加辽宁省职业院校技能大赛一等奖1项、二等奖4项、三等奖2项；指导学生参加辽宁省创新创业大赛一等奖1项。主持辽宁省科研课题3项。</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刘晶</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副教授，历史学硕士。辽宁省百千万人才工程“万层次”人才，阜新市青年技术拔尖人才，阜新市文旅推介官。荣获阜新市教工委优秀共产党员称号；荣获阜新市青年教师教学大赛优秀奖；阜新市高校教师优秀教案评比三等奖；指导学生参加辽宁省职业院校技能大赛二等奖3项、三等奖6项；</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杨丽丽</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副教授，阜新市旅游人才库专家，全国导游资格证（辽宁考区）面试评委。辽宁省就业创业工作优秀工作者、荣获阜新市教工委优秀共产党员称号；荣获辽宁省教育教学信息化大赛一等奖2项；辽宁省职业院校课程思政案例典型案例1项；指导学生参加辽宁省职业院校技能大赛二等奖1项；指导学生参加阜新市职业院校技能大赛一等奖5项；荣获第十二届全国商务秘书职业技能大赛优秀指导教师称呼。参与校级精品课1项、参与省级以上课题5项。</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海秋丹</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教授，东北师范大学硕士。阜新市首届哲学社会科学学科带头人，辽宁省数字新零售行业协会专家，曾担任全国职业院</w:t>
            </w:r>
            <w:r w:rsidRPr="00AB4089">
              <w:rPr>
                <w:rFonts w:ascii="楷体" w:eastAsia="楷体" w:hAnsi="楷体" w:hint="eastAsia"/>
                <w:bCs/>
                <w:spacing w:val="-6"/>
                <w:sz w:val="21"/>
                <w:szCs w:val="21"/>
              </w:rPr>
              <w:lastRenderedPageBreak/>
              <w:t>校技能大赛市场营销赛项遴选专家，辽宁省职业院校技能大赛电子商务、创新创业赛项裁判。指导学生参加金砖国家技能大赛、全国高等院校大赛、省、市职业院校技能大赛，多次获奖。主持省市课题多项。曾先后获得校优秀教师、教学名师、优秀共产党员等称号</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lastRenderedPageBreak/>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赖宝成</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教授、荣获阜新市优秀教师称号，辽宁省就业创业工作优秀工作者。阜新市职业院校技能大赛裁判，主持、参与省级课题5项、主持市级课题多项，并获阜新市</w:t>
            </w:r>
            <w:r w:rsidRPr="00AB4089">
              <w:rPr>
                <w:rFonts w:ascii="楷体" w:eastAsia="楷体" w:hAnsi="楷体"/>
                <w:bCs/>
                <w:spacing w:val="-6"/>
                <w:sz w:val="21"/>
                <w:szCs w:val="21"/>
              </w:rPr>
              <w:t>社会科学立项课题优秀成果奖</w:t>
            </w:r>
            <w:r w:rsidRPr="00AB4089">
              <w:rPr>
                <w:rFonts w:ascii="楷体" w:eastAsia="楷体" w:hAnsi="楷体" w:hint="eastAsia"/>
                <w:bCs/>
                <w:spacing w:val="-6"/>
                <w:sz w:val="21"/>
                <w:szCs w:val="21"/>
              </w:rPr>
              <w:t>。</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李亚卓</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讲师、荣获辽宁省教育教学信息化大赛一等奖2项、二等奖2项；</w:t>
            </w:r>
            <w:r w:rsidRPr="00AB4089">
              <w:rPr>
                <w:rFonts w:ascii="楷体" w:eastAsia="楷体" w:hAnsi="楷体"/>
                <w:bCs/>
                <w:spacing w:val="-6"/>
                <w:sz w:val="21"/>
                <w:szCs w:val="21"/>
              </w:rPr>
              <w:t>第二十四届全国教师教育教学信息化交流活动</w:t>
            </w:r>
            <w:r w:rsidRPr="00AB4089">
              <w:rPr>
                <w:rFonts w:ascii="楷体" w:eastAsia="楷体" w:hAnsi="楷体" w:hint="eastAsia"/>
                <w:bCs/>
                <w:spacing w:val="-6"/>
                <w:sz w:val="21"/>
                <w:szCs w:val="21"/>
              </w:rPr>
              <w:t>典型作品奖；辽宁省职业院校课程思政案例典型案例1项；指导学生参加辽宁省职业院校技能大赛二等奖3项、三等奖1项；主持市级课题多项、参与省级课题1项。校级优秀教师。</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李思颖</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讲师，曾获阜新高等专科学校优秀教师称号，获首届全国大学生英语词汇能力大赛优秀指导教师；获阜新高等专科学校优秀在线教学案例一等奖；荣获阜新市青年教师教学大赛文科组三等奖；指导学生在辽宁省职业院校技能大赛实用英语交际赛项演讲比赛中获得三等奖；阜新市高校教师优秀教案文科组二等奖。</w:t>
            </w:r>
            <w:bookmarkStart w:id="21" w:name="_GoBack"/>
            <w:bookmarkEnd w:id="21"/>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崔士岚</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教授、阜新市总工会“十百千万人才工程”百人专家，辽宁省哲学学会理事。指导学生参加阜新市职业院校技能大赛一等奖4项。校教学名师、优秀教师。</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吴师兰</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讲师，校优秀教师，优秀共产党员。指导学生参加辽宁省职业院校技能大赛二等奖3项、三等奖6项；参与省市级课题多项。</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洪光</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副教授，校优秀教师，阜新市创新创业导师，SYB创业培训师。获辽宁省教育教学信息化大赛二等奖2项；指导学生参加阜新市职业院校技能大赛一等奖2项。</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马云龙</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副教授、校优秀教师。指导学生参加辽宁省创新创业大赛二等奖1项，并获优秀指导教师称号。校就业创业导师，主持参与省市课题多项。</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李宁</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讲师，国家茶艺师。校优秀共产党员，指导学生参加市职</w:t>
            </w:r>
            <w:r w:rsidRPr="00AB4089">
              <w:rPr>
                <w:rFonts w:ascii="楷体" w:eastAsia="楷体" w:hAnsi="楷体" w:hint="eastAsia"/>
                <w:bCs/>
                <w:spacing w:val="-6"/>
                <w:sz w:val="21"/>
                <w:szCs w:val="21"/>
              </w:rPr>
              <w:lastRenderedPageBreak/>
              <w:t>业技能大赛一等奖1项，多次为阜新市各级机关、企事业单位进行礼仪培训。</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lastRenderedPageBreak/>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陈旭</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讲师，校优秀教师，获阜新市高校教师优秀教案文科组三等奖，参与省级课题多项。</w:t>
            </w:r>
          </w:p>
        </w:tc>
      </w:tr>
      <w:tr w:rsidR="00AB4089" w:rsidRPr="00AB4089" w:rsidTr="00AB4089">
        <w:tc>
          <w:tcPr>
            <w:tcW w:w="1276" w:type="dxa"/>
          </w:tcPr>
          <w:p w:rsidR="00AB4089" w:rsidRPr="00AB4089" w:rsidRDefault="00AB4089" w:rsidP="00AB4089">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校内专任</w:t>
            </w:r>
          </w:p>
        </w:tc>
        <w:tc>
          <w:tcPr>
            <w:tcW w:w="1417"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何杰</w:t>
            </w:r>
          </w:p>
        </w:tc>
        <w:tc>
          <w:tcPr>
            <w:tcW w:w="5529" w:type="dxa"/>
          </w:tcPr>
          <w:p w:rsidR="00AB4089" w:rsidRPr="00AB4089" w:rsidRDefault="00AB4089" w:rsidP="00AB4089">
            <w:pPr>
              <w:overflowPunct w:val="0"/>
              <w:adjustRightInd w:val="0"/>
              <w:spacing w:line="400" w:lineRule="exact"/>
              <w:ind w:firstLine="396"/>
              <w:outlineLvl w:val="0"/>
              <w:rPr>
                <w:rFonts w:ascii="楷体" w:eastAsia="楷体" w:hAnsi="楷体"/>
                <w:bCs/>
                <w:spacing w:val="-6"/>
                <w:sz w:val="21"/>
                <w:szCs w:val="21"/>
              </w:rPr>
            </w:pPr>
            <w:r w:rsidRPr="00AB4089">
              <w:rPr>
                <w:rFonts w:ascii="楷体" w:eastAsia="楷体" w:hAnsi="楷体" w:hint="eastAsia"/>
                <w:bCs/>
                <w:spacing w:val="-6"/>
                <w:sz w:val="21"/>
                <w:szCs w:val="21"/>
              </w:rPr>
              <w:t>副教授，辽宁省就业创业先进工作者，获辽宁省高校辅导员谈心谈话活动先进个人，第三届辽宁省高校思想政治教育优秀博文活动“优秀博文奖”。</w:t>
            </w:r>
          </w:p>
        </w:tc>
      </w:tr>
    </w:tbl>
    <w:p w:rsidR="00AB4089" w:rsidRDefault="00AB4089">
      <w:pPr>
        <w:overflowPunct w:val="0"/>
        <w:adjustRightInd w:val="0"/>
        <w:spacing w:line="400" w:lineRule="exact"/>
        <w:ind w:firstLine="458"/>
        <w:jc w:val="center"/>
        <w:outlineLvl w:val="0"/>
        <w:rPr>
          <w:rFonts w:ascii="宋体" w:eastAsia="宋体" w:hAnsi="宋体"/>
          <w:b/>
          <w:bCs/>
          <w:spacing w:val="-6"/>
          <w:szCs w:val="24"/>
        </w:rPr>
      </w:pPr>
    </w:p>
    <w:tbl>
      <w:tblPr>
        <w:tblStyle w:val="a8"/>
        <w:tblW w:w="0" w:type="auto"/>
        <w:tblInd w:w="250" w:type="dxa"/>
        <w:tblLook w:val="04A0"/>
      </w:tblPr>
      <w:tblGrid>
        <w:gridCol w:w="1276"/>
        <w:gridCol w:w="1417"/>
        <w:gridCol w:w="5529"/>
      </w:tblGrid>
      <w:tr w:rsidR="00C523AB" w:rsidRPr="00AB4089" w:rsidTr="005F6438">
        <w:tc>
          <w:tcPr>
            <w:tcW w:w="1276" w:type="dxa"/>
          </w:tcPr>
          <w:p w:rsidR="00C523AB" w:rsidRPr="00AB4089" w:rsidRDefault="00C523AB" w:rsidP="005F6438">
            <w:pPr>
              <w:overflowPunct w:val="0"/>
              <w:adjustRightInd w:val="0"/>
              <w:spacing w:line="400" w:lineRule="exact"/>
              <w:ind w:firstLineChars="0" w:firstLine="0"/>
              <w:outlineLvl w:val="0"/>
              <w:rPr>
                <w:rFonts w:ascii="楷体" w:eastAsia="楷体" w:hAnsi="楷体"/>
                <w:b/>
                <w:bCs/>
                <w:spacing w:val="-6"/>
                <w:sz w:val="21"/>
                <w:szCs w:val="21"/>
              </w:rPr>
            </w:pPr>
            <w:r w:rsidRPr="00AB4089">
              <w:rPr>
                <w:rFonts w:ascii="楷体" w:eastAsia="楷体" w:hAnsi="楷体" w:hint="eastAsia"/>
                <w:b/>
                <w:bCs/>
                <w:spacing w:val="-6"/>
                <w:sz w:val="21"/>
                <w:szCs w:val="21"/>
              </w:rPr>
              <w:t>教师性质</w:t>
            </w:r>
          </w:p>
        </w:tc>
        <w:tc>
          <w:tcPr>
            <w:tcW w:w="1417" w:type="dxa"/>
          </w:tcPr>
          <w:p w:rsidR="00C523AB" w:rsidRPr="00AB4089" w:rsidRDefault="00C523AB" w:rsidP="005F6438">
            <w:pPr>
              <w:overflowPunct w:val="0"/>
              <w:adjustRightInd w:val="0"/>
              <w:spacing w:line="400" w:lineRule="exact"/>
              <w:ind w:firstLine="398"/>
              <w:outlineLvl w:val="0"/>
              <w:rPr>
                <w:rFonts w:ascii="楷体" w:eastAsia="楷体" w:hAnsi="楷体"/>
                <w:b/>
                <w:bCs/>
                <w:spacing w:val="-6"/>
                <w:sz w:val="21"/>
                <w:szCs w:val="21"/>
              </w:rPr>
            </w:pPr>
            <w:r w:rsidRPr="00AB4089">
              <w:rPr>
                <w:rFonts w:ascii="楷体" w:eastAsia="楷体" w:hAnsi="楷体" w:hint="eastAsia"/>
                <w:b/>
                <w:bCs/>
                <w:spacing w:val="-6"/>
                <w:sz w:val="21"/>
                <w:szCs w:val="21"/>
              </w:rPr>
              <w:t>姓名</w:t>
            </w:r>
          </w:p>
        </w:tc>
        <w:tc>
          <w:tcPr>
            <w:tcW w:w="5529" w:type="dxa"/>
          </w:tcPr>
          <w:p w:rsidR="00C523AB" w:rsidRPr="00AB4089" w:rsidRDefault="00C523AB" w:rsidP="005F6438">
            <w:pPr>
              <w:overflowPunct w:val="0"/>
              <w:adjustRightInd w:val="0"/>
              <w:spacing w:line="400" w:lineRule="exact"/>
              <w:ind w:firstLine="398"/>
              <w:outlineLvl w:val="0"/>
              <w:rPr>
                <w:rFonts w:ascii="楷体" w:eastAsia="楷体" w:hAnsi="楷体"/>
                <w:b/>
                <w:bCs/>
                <w:spacing w:val="-6"/>
                <w:sz w:val="21"/>
                <w:szCs w:val="21"/>
              </w:rPr>
            </w:pPr>
            <w:r w:rsidRPr="00AB4089">
              <w:rPr>
                <w:rFonts w:ascii="楷体" w:eastAsia="楷体" w:hAnsi="楷体" w:hint="eastAsia"/>
                <w:b/>
                <w:bCs/>
                <w:spacing w:val="-6"/>
                <w:sz w:val="21"/>
                <w:szCs w:val="21"/>
              </w:rPr>
              <w:t>教师职业能力情况</w:t>
            </w:r>
          </w:p>
        </w:tc>
      </w:tr>
      <w:tr w:rsidR="00C523AB" w:rsidRPr="00AB4089" w:rsidTr="005F6438">
        <w:tc>
          <w:tcPr>
            <w:tcW w:w="1276" w:type="dxa"/>
          </w:tcPr>
          <w:p w:rsidR="00C523AB" w:rsidRPr="00AB4089" w:rsidRDefault="00C523AB" w:rsidP="00C523AB">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w:t>
            </w:r>
            <w:r>
              <w:rPr>
                <w:rFonts w:ascii="楷体" w:eastAsia="楷体" w:hAnsi="楷体" w:hint="eastAsia"/>
                <w:bCs/>
                <w:spacing w:val="-6"/>
                <w:sz w:val="21"/>
                <w:szCs w:val="21"/>
              </w:rPr>
              <w:t>外兼职</w:t>
            </w:r>
          </w:p>
        </w:tc>
        <w:tc>
          <w:tcPr>
            <w:tcW w:w="1417" w:type="dxa"/>
          </w:tcPr>
          <w:p w:rsidR="00C523AB" w:rsidRPr="00AB4089" w:rsidRDefault="00C523AB"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杨柳</w:t>
            </w:r>
          </w:p>
        </w:tc>
        <w:tc>
          <w:tcPr>
            <w:tcW w:w="5529" w:type="dxa"/>
          </w:tcPr>
          <w:p w:rsidR="00C523AB" w:rsidRPr="00AB4089" w:rsidRDefault="00C523AB" w:rsidP="00C523AB">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阜新万人坑死难矿工纪念馆副馆长，辽宁省</w:t>
            </w:r>
            <w:r w:rsidRPr="00C523AB">
              <w:rPr>
                <w:rFonts w:ascii="楷体" w:eastAsia="楷体" w:hAnsi="楷体" w:hint="eastAsia"/>
                <w:bCs/>
                <w:spacing w:val="-6"/>
                <w:sz w:val="21"/>
                <w:szCs w:val="21"/>
              </w:rPr>
              <w:t>五一劳动奖章获得者、辽宁省金牌讲解员</w:t>
            </w:r>
            <w:r>
              <w:rPr>
                <w:rFonts w:ascii="楷体" w:eastAsia="楷体" w:hAnsi="楷体" w:hint="eastAsia"/>
                <w:bCs/>
                <w:spacing w:val="-6"/>
                <w:sz w:val="21"/>
                <w:szCs w:val="21"/>
              </w:rPr>
              <w:t>。</w:t>
            </w:r>
          </w:p>
        </w:tc>
      </w:tr>
      <w:tr w:rsidR="00C523AB" w:rsidRPr="00AB4089" w:rsidTr="005F6438">
        <w:tc>
          <w:tcPr>
            <w:tcW w:w="1276" w:type="dxa"/>
          </w:tcPr>
          <w:p w:rsidR="00C523AB" w:rsidRPr="00AB4089" w:rsidRDefault="00C523AB" w:rsidP="005F6438">
            <w:pPr>
              <w:overflowPunct w:val="0"/>
              <w:adjustRightInd w:val="0"/>
              <w:spacing w:line="400" w:lineRule="exact"/>
              <w:ind w:firstLineChars="0" w:firstLine="0"/>
              <w:outlineLvl w:val="0"/>
              <w:rPr>
                <w:rFonts w:ascii="楷体" w:eastAsia="楷体" w:hAnsi="楷体"/>
                <w:bCs/>
                <w:spacing w:val="-6"/>
                <w:sz w:val="21"/>
                <w:szCs w:val="21"/>
              </w:rPr>
            </w:pPr>
            <w:r w:rsidRPr="00AB4089">
              <w:rPr>
                <w:rFonts w:ascii="楷体" w:eastAsia="楷体" w:hAnsi="楷体" w:hint="eastAsia"/>
                <w:bCs/>
                <w:spacing w:val="-6"/>
                <w:sz w:val="21"/>
                <w:szCs w:val="21"/>
              </w:rPr>
              <w:t>校</w:t>
            </w:r>
            <w:r>
              <w:rPr>
                <w:rFonts w:ascii="楷体" w:eastAsia="楷体" w:hAnsi="楷体" w:hint="eastAsia"/>
                <w:bCs/>
                <w:spacing w:val="-6"/>
                <w:sz w:val="21"/>
                <w:szCs w:val="21"/>
              </w:rPr>
              <w:t>外兼职</w:t>
            </w:r>
          </w:p>
        </w:tc>
        <w:tc>
          <w:tcPr>
            <w:tcW w:w="1417" w:type="dxa"/>
          </w:tcPr>
          <w:p w:rsidR="00C523AB" w:rsidRPr="00AB4089" w:rsidRDefault="00C523AB"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李井岩</w:t>
            </w:r>
          </w:p>
        </w:tc>
        <w:tc>
          <w:tcPr>
            <w:tcW w:w="5529" w:type="dxa"/>
          </w:tcPr>
          <w:p w:rsidR="00C523AB" w:rsidRPr="00AB4089" w:rsidRDefault="009852F7"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阜新市查海遗址博物馆馆长，阜新市技术标兵，阜新市五一劳动奖章获得者，阜新市优秀专家、阜新市优秀社会科学专家。多次主持省级课题。</w:t>
            </w:r>
          </w:p>
        </w:tc>
      </w:tr>
      <w:tr w:rsidR="00C523AB" w:rsidRPr="00AB4089" w:rsidTr="005F6438">
        <w:tc>
          <w:tcPr>
            <w:tcW w:w="1276" w:type="dxa"/>
          </w:tcPr>
          <w:p w:rsidR="00C523AB" w:rsidRPr="00AB4089" w:rsidRDefault="009852F7" w:rsidP="005F6438">
            <w:pPr>
              <w:overflowPunct w:val="0"/>
              <w:adjustRightInd w:val="0"/>
              <w:spacing w:line="400" w:lineRule="exact"/>
              <w:ind w:firstLineChars="0" w:firstLine="0"/>
              <w:outlineLvl w:val="0"/>
              <w:rPr>
                <w:rFonts w:ascii="楷体" w:eastAsia="楷体" w:hAnsi="楷体"/>
                <w:bCs/>
                <w:spacing w:val="-6"/>
                <w:sz w:val="21"/>
                <w:szCs w:val="21"/>
              </w:rPr>
            </w:pPr>
            <w:r>
              <w:rPr>
                <w:rFonts w:ascii="楷体" w:eastAsia="楷体" w:hAnsi="楷体" w:hint="eastAsia"/>
                <w:bCs/>
                <w:spacing w:val="-6"/>
                <w:sz w:val="21"/>
                <w:szCs w:val="21"/>
              </w:rPr>
              <w:t>校外兼职</w:t>
            </w:r>
          </w:p>
        </w:tc>
        <w:tc>
          <w:tcPr>
            <w:tcW w:w="1417" w:type="dxa"/>
          </w:tcPr>
          <w:p w:rsidR="00C523AB" w:rsidRPr="00AB4089" w:rsidRDefault="009852F7"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刘向东</w:t>
            </w:r>
          </w:p>
        </w:tc>
        <w:tc>
          <w:tcPr>
            <w:tcW w:w="5529" w:type="dxa"/>
          </w:tcPr>
          <w:p w:rsidR="00C523AB" w:rsidRPr="00AB4089" w:rsidRDefault="009852F7"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阜新市风帆国际旅行社总经理</w:t>
            </w:r>
          </w:p>
        </w:tc>
      </w:tr>
      <w:tr w:rsidR="00C523AB" w:rsidRPr="00AB4089" w:rsidTr="005F6438">
        <w:tc>
          <w:tcPr>
            <w:tcW w:w="1276" w:type="dxa"/>
          </w:tcPr>
          <w:p w:rsidR="00C523AB" w:rsidRPr="00AB4089" w:rsidRDefault="009852F7" w:rsidP="005F6438">
            <w:pPr>
              <w:overflowPunct w:val="0"/>
              <w:adjustRightInd w:val="0"/>
              <w:spacing w:line="400" w:lineRule="exact"/>
              <w:ind w:firstLineChars="0" w:firstLine="0"/>
              <w:outlineLvl w:val="0"/>
              <w:rPr>
                <w:rFonts w:ascii="楷体" w:eastAsia="楷体" w:hAnsi="楷体"/>
                <w:bCs/>
                <w:spacing w:val="-6"/>
                <w:sz w:val="21"/>
                <w:szCs w:val="21"/>
              </w:rPr>
            </w:pPr>
            <w:r>
              <w:rPr>
                <w:rFonts w:ascii="楷体" w:eastAsia="楷体" w:hAnsi="楷体" w:hint="eastAsia"/>
                <w:bCs/>
                <w:spacing w:val="-6"/>
                <w:sz w:val="21"/>
                <w:szCs w:val="21"/>
              </w:rPr>
              <w:t>校外兼职</w:t>
            </w:r>
          </w:p>
        </w:tc>
        <w:tc>
          <w:tcPr>
            <w:tcW w:w="1417" w:type="dxa"/>
          </w:tcPr>
          <w:p w:rsidR="00C523AB" w:rsidRPr="00AB4089" w:rsidRDefault="009852F7"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朱洁琼</w:t>
            </w:r>
          </w:p>
        </w:tc>
        <w:tc>
          <w:tcPr>
            <w:tcW w:w="5529" w:type="dxa"/>
          </w:tcPr>
          <w:p w:rsidR="00C523AB" w:rsidRPr="00AB4089" w:rsidRDefault="009852F7"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大连海昌发现王国主题公园人力资源部培训经理，大连发现王国主题公园优秀讲解员。</w:t>
            </w:r>
          </w:p>
        </w:tc>
      </w:tr>
      <w:tr w:rsidR="00C523AB" w:rsidRPr="00AB4089" w:rsidTr="005F6438">
        <w:tc>
          <w:tcPr>
            <w:tcW w:w="1276" w:type="dxa"/>
          </w:tcPr>
          <w:p w:rsidR="00C523AB" w:rsidRPr="00AB4089" w:rsidRDefault="009852F7" w:rsidP="005F6438">
            <w:pPr>
              <w:overflowPunct w:val="0"/>
              <w:adjustRightInd w:val="0"/>
              <w:spacing w:line="400" w:lineRule="exact"/>
              <w:ind w:firstLineChars="0" w:firstLine="0"/>
              <w:outlineLvl w:val="0"/>
              <w:rPr>
                <w:rFonts w:ascii="楷体" w:eastAsia="楷体" w:hAnsi="楷体"/>
                <w:bCs/>
                <w:spacing w:val="-6"/>
                <w:sz w:val="21"/>
                <w:szCs w:val="21"/>
              </w:rPr>
            </w:pPr>
            <w:r>
              <w:rPr>
                <w:rFonts w:ascii="楷体" w:eastAsia="楷体" w:hAnsi="楷体" w:hint="eastAsia"/>
                <w:bCs/>
                <w:spacing w:val="-6"/>
                <w:sz w:val="21"/>
                <w:szCs w:val="21"/>
              </w:rPr>
              <w:t>校外兼职</w:t>
            </w:r>
          </w:p>
        </w:tc>
        <w:tc>
          <w:tcPr>
            <w:tcW w:w="1417" w:type="dxa"/>
          </w:tcPr>
          <w:p w:rsidR="00C523AB" w:rsidRPr="00AB4089" w:rsidRDefault="009852F7" w:rsidP="005F6438">
            <w:pPr>
              <w:overflowPunct w:val="0"/>
              <w:adjustRightInd w:val="0"/>
              <w:spacing w:line="400" w:lineRule="exact"/>
              <w:ind w:firstLine="396"/>
              <w:outlineLvl w:val="0"/>
              <w:rPr>
                <w:rFonts w:ascii="楷体" w:eastAsia="楷体" w:hAnsi="楷体"/>
                <w:bCs/>
                <w:spacing w:val="-6"/>
                <w:sz w:val="21"/>
                <w:szCs w:val="21"/>
              </w:rPr>
            </w:pPr>
            <w:r>
              <w:rPr>
                <w:rFonts w:ascii="楷体" w:eastAsia="楷体" w:hAnsi="楷体" w:hint="eastAsia"/>
                <w:bCs/>
                <w:spacing w:val="-6"/>
                <w:sz w:val="21"/>
                <w:szCs w:val="21"/>
              </w:rPr>
              <w:t>包岩</w:t>
            </w:r>
          </w:p>
        </w:tc>
        <w:tc>
          <w:tcPr>
            <w:tcW w:w="5529" w:type="dxa"/>
          </w:tcPr>
          <w:p w:rsidR="00C523AB" w:rsidRPr="00AB4089" w:rsidRDefault="009852F7" w:rsidP="009852F7">
            <w:pPr>
              <w:overflowPunct w:val="0"/>
              <w:adjustRightInd w:val="0"/>
              <w:spacing w:line="400" w:lineRule="exact"/>
              <w:ind w:firstLine="396"/>
              <w:outlineLvl w:val="0"/>
              <w:rPr>
                <w:rFonts w:ascii="楷体" w:eastAsia="楷体" w:hAnsi="楷体"/>
                <w:bCs/>
                <w:spacing w:val="-6"/>
                <w:sz w:val="21"/>
                <w:szCs w:val="21"/>
              </w:rPr>
            </w:pPr>
            <w:r w:rsidRPr="009852F7">
              <w:rPr>
                <w:rFonts w:ascii="楷体" w:eastAsia="楷体" w:hAnsi="楷体" w:hint="eastAsia"/>
                <w:bCs/>
                <w:spacing w:val="-6"/>
                <w:sz w:val="21"/>
                <w:szCs w:val="21"/>
              </w:rPr>
              <w:t>阜新大板林场副场长、海棠山4A级风景区负责人</w:t>
            </w:r>
            <w:r w:rsidRPr="009852F7">
              <w:rPr>
                <w:rFonts w:ascii="楷体" w:eastAsia="楷体" w:hAnsi="楷体" w:hint="eastAsia"/>
                <w:bCs/>
                <w:spacing w:val="-6"/>
                <w:sz w:val="21"/>
                <w:szCs w:val="21"/>
              </w:rPr>
              <w:tab/>
            </w:r>
          </w:p>
        </w:tc>
      </w:tr>
    </w:tbl>
    <w:p w:rsidR="00C523AB" w:rsidRDefault="00C523AB">
      <w:pPr>
        <w:overflowPunct w:val="0"/>
        <w:adjustRightInd w:val="0"/>
        <w:spacing w:line="400" w:lineRule="exact"/>
        <w:ind w:firstLine="458"/>
        <w:jc w:val="center"/>
        <w:outlineLvl w:val="0"/>
        <w:rPr>
          <w:rFonts w:ascii="宋体" w:eastAsia="宋体" w:hAnsi="宋体"/>
          <w:b/>
          <w:bCs/>
          <w:spacing w:val="-6"/>
          <w:szCs w:val="24"/>
        </w:rPr>
      </w:pPr>
    </w:p>
    <w:p w:rsidR="002E7207" w:rsidRDefault="009E52AE">
      <w:pPr>
        <w:pStyle w:val="2"/>
        <w:spacing w:line="540" w:lineRule="exact"/>
        <w:ind w:firstLineChars="200" w:firstLine="482"/>
        <w:rPr>
          <w:rFonts w:ascii="宋体" w:eastAsia="宋体" w:hAnsi="宋体"/>
        </w:rPr>
      </w:pPr>
      <w:bookmarkStart w:id="22" w:name="_Toc105346511"/>
      <w:r>
        <w:rPr>
          <w:rFonts w:ascii="宋体" w:eastAsia="宋体" w:hAnsi="宋体" w:hint="eastAsia"/>
        </w:rPr>
        <w:t>（二）教学设施---校内与校外实践教学保障情况</w:t>
      </w:r>
      <w:bookmarkEnd w:id="22"/>
    </w:p>
    <w:p w:rsidR="002E7207" w:rsidRDefault="009E52AE">
      <w:pPr>
        <w:spacing w:line="540" w:lineRule="exact"/>
        <w:ind w:firstLine="480"/>
        <w:rPr>
          <w:rFonts w:ascii="宋体" w:eastAsia="宋体" w:hAnsi="宋体" w:cs="宋体"/>
          <w:b/>
          <w:bCs/>
          <w:szCs w:val="21"/>
        </w:rPr>
      </w:pPr>
      <w:r>
        <w:rPr>
          <w:rFonts w:ascii="宋体" w:eastAsia="宋体" w:hAnsi="宋体" w:hint="eastAsia"/>
        </w:rPr>
        <w:t>1</w:t>
      </w:r>
      <w:r>
        <w:rPr>
          <w:rFonts w:ascii="宋体" w:eastAsia="宋体" w:hAnsi="宋体"/>
        </w:rPr>
        <w:t>、校</w:t>
      </w:r>
      <w:r>
        <w:rPr>
          <w:rFonts w:ascii="宋体" w:eastAsia="宋体" w:hAnsi="宋体" w:hint="eastAsia"/>
        </w:rPr>
        <w:t>内</w:t>
      </w:r>
      <w:r>
        <w:rPr>
          <w:rFonts w:ascii="宋体" w:eastAsia="宋体" w:hAnsi="宋体"/>
        </w:rPr>
        <w:t>实践教学条件情况</w:t>
      </w:r>
      <w:r>
        <w:rPr>
          <w:rFonts w:ascii="宋体" w:eastAsia="宋体" w:hAnsi="宋体" w:hint="eastAsia"/>
        </w:rPr>
        <w:t>表</w:t>
      </w:r>
    </w:p>
    <w:p w:rsidR="002E7207" w:rsidRDefault="009E52AE">
      <w:pPr>
        <w:overflowPunct w:val="0"/>
        <w:adjustRightInd w:val="0"/>
        <w:spacing w:line="400" w:lineRule="exact"/>
        <w:ind w:firstLine="458"/>
        <w:jc w:val="center"/>
        <w:outlineLvl w:val="0"/>
        <w:rPr>
          <w:rFonts w:ascii="宋体" w:eastAsia="宋体" w:hAnsi="宋体"/>
          <w:b/>
          <w:bCs/>
          <w:spacing w:val="-6"/>
          <w:szCs w:val="24"/>
        </w:rPr>
      </w:pPr>
      <w:bookmarkStart w:id="23" w:name="_Toc105346512"/>
      <w:r>
        <w:rPr>
          <w:rFonts w:ascii="宋体" w:eastAsia="宋体" w:hAnsi="宋体" w:hint="eastAsia"/>
          <w:b/>
          <w:bCs/>
          <w:spacing w:val="-6"/>
          <w:szCs w:val="24"/>
        </w:rPr>
        <w:t>表10   校内实践教学场所情况表</w:t>
      </w:r>
      <w:bookmarkEnd w:id="23"/>
    </w:p>
    <w:tbl>
      <w:tblPr>
        <w:tblW w:w="7853"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890"/>
        <w:gridCol w:w="2143"/>
        <w:gridCol w:w="4820"/>
      </w:tblGrid>
      <w:tr w:rsidR="0019602C" w:rsidTr="0019602C">
        <w:trPr>
          <w:trHeight w:val="493"/>
          <w:jc w:val="center"/>
        </w:trPr>
        <w:tc>
          <w:tcPr>
            <w:tcW w:w="890" w:type="dxa"/>
            <w:tcBorders>
              <w:tl2br w:val="nil"/>
              <w:tr2bl w:val="nil"/>
            </w:tcBorders>
            <w:vAlign w:val="center"/>
          </w:tcPr>
          <w:p w:rsidR="0019602C" w:rsidRDefault="0019602C">
            <w:pPr>
              <w:ind w:firstLineChars="0" w:firstLine="0"/>
              <w:jc w:val="center"/>
              <w:rPr>
                <w:rFonts w:ascii="楷体" w:eastAsia="楷体" w:hAnsi="楷体"/>
                <w:b/>
                <w:bCs/>
                <w:sz w:val="21"/>
                <w:szCs w:val="21"/>
              </w:rPr>
            </w:pPr>
            <w:r>
              <w:rPr>
                <w:rFonts w:ascii="楷体" w:eastAsia="楷体" w:hAnsi="楷体"/>
                <w:b/>
                <w:bCs/>
                <w:sz w:val="21"/>
                <w:szCs w:val="21"/>
              </w:rPr>
              <w:t>序号</w:t>
            </w:r>
          </w:p>
        </w:tc>
        <w:tc>
          <w:tcPr>
            <w:tcW w:w="2143" w:type="dxa"/>
            <w:tcBorders>
              <w:tl2br w:val="nil"/>
              <w:tr2bl w:val="nil"/>
            </w:tcBorders>
            <w:vAlign w:val="center"/>
          </w:tcPr>
          <w:p w:rsidR="0019602C" w:rsidRDefault="0019602C">
            <w:pPr>
              <w:ind w:firstLineChars="0" w:firstLine="0"/>
              <w:jc w:val="center"/>
              <w:rPr>
                <w:rFonts w:ascii="楷体" w:eastAsia="楷体" w:hAnsi="楷体"/>
                <w:b/>
                <w:bCs/>
                <w:sz w:val="21"/>
                <w:szCs w:val="21"/>
              </w:rPr>
            </w:pPr>
            <w:r>
              <w:rPr>
                <w:rFonts w:ascii="楷体" w:eastAsia="楷体" w:hAnsi="楷体"/>
                <w:b/>
                <w:bCs/>
                <w:sz w:val="21"/>
                <w:szCs w:val="21"/>
              </w:rPr>
              <w:t>实践场所名称</w:t>
            </w:r>
          </w:p>
        </w:tc>
        <w:tc>
          <w:tcPr>
            <w:tcW w:w="4820" w:type="dxa"/>
            <w:tcBorders>
              <w:tl2br w:val="nil"/>
              <w:tr2bl w:val="nil"/>
            </w:tcBorders>
            <w:vAlign w:val="center"/>
          </w:tcPr>
          <w:p w:rsidR="0019602C" w:rsidRDefault="0019602C">
            <w:pPr>
              <w:ind w:firstLineChars="0" w:firstLine="0"/>
              <w:jc w:val="center"/>
              <w:rPr>
                <w:rFonts w:ascii="楷体" w:eastAsia="楷体" w:hAnsi="楷体"/>
                <w:b/>
                <w:bCs/>
                <w:sz w:val="21"/>
                <w:szCs w:val="21"/>
              </w:rPr>
            </w:pPr>
            <w:r>
              <w:rPr>
                <w:rFonts w:ascii="楷体" w:eastAsia="楷体" w:hAnsi="楷体"/>
                <w:b/>
                <w:bCs/>
                <w:sz w:val="21"/>
                <w:szCs w:val="21"/>
              </w:rPr>
              <w:t>主要</w:t>
            </w:r>
            <w:r>
              <w:rPr>
                <w:rFonts w:ascii="楷体" w:eastAsia="楷体" w:hAnsi="楷体" w:hint="eastAsia"/>
                <w:b/>
                <w:bCs/>
                <w:sz w:val="21"/>
                <w:szCs w:val="21"/>
              </w:rPr>
              <w:t>完成的</w:t>
            </w:r>
            <w:r>
              <w:rPr>
                <w:rFonts w:ascii="楷体" w:eastAsia="楷体" w:hAnsi="楷体"/>
                <w:b/>
                <w:bCs/>
                <w:sz w:val="21"/>
                <w:szCs w:val="21"/>
              </w:rPr>
              <w:t>实训项目</w:t>
            </w:r>
          </w:p>
        </w:tc>
      </w:tr>
      <w:tr w:rsidR="0019602C" w:rsidTr="0019602C">
        <w:trPr>
          <w:trHeight w:val="463"/>
          <w:jc w:val="center"/>
        </w:trPr>
        <w:tc>
          <w:tcPr>
            <w:tcW w:w="890" w:type="dxa"/>
            <w:tcBorders>
              <w:tl2br w:val="nil"/>
              <w:tr2bl w:val="nil"/>
            </w:tcBorders>
            <w:vAlign w:val="center"/>
          </w:tcPr>
          <w:p w:rsidR="0019602C" w:rsidRDefault="0019602C">
            <w:pPr>
              <w:ind w:firstLineChars="0" w:firstLine="0"/>
              <w:jc w:val="center"/>
              <w:rPr>
                <w:rFonts w:ascii="楷体" w:eastAsia="楷体" w:hAnsi="楷体"/>
                <w:sz w:val="21"/>
                <w:szCs w:val="21"/>
              </w:rPr>
            </w:pPr>
            <w:r>
              <w:rPr>
                <w:rFonts w:ascii="楷体" w:eastAsia="楷体" w:hAnsi="楷体" w:hint="eastAsia"/>
                <w:sz w:val="21"/>
                <w:szCs w:val="21"/>
              </w:rPr>
              <w:t>1</w:t>
            </w:r>
          </w:p>
        </w:tc>
        <w:tc>
          <w:tcPr>
            <w:tcW w:w="2143" w:type="dxa"/>
            <w:tcBorders>
              <w:tl2br w:val="nil"/>
              <w:tr2bl w:val="nil"/>
            </w:tcBorders>
          </w:tcPr>
          <w:p w:rsidR="0019602C" w:rsidRPr="00EB379B" w:rsidRDefault="0019602C" w:rsidP="005F6438">
            <w:pPr>
              <w:ind w:firstLineChars="0" w:firstLine="0"/>
              <w:jc w:val="center"/>
              <w:rPr>
                <w:rFonts w:ascii="仿宋" w:eastAsia="仿宋" w:hAnsi="仿宋"/>
                <w:szCs w:val="24"/>
              </w:rPr>
            </w:pPr>
          </w:p>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模拟导游实训室</w:t>
            </w:r>
          </w:p>
        </w:tc>
        <w:tc>
          <w:tcPr>
            <w:tcW w:w="4820"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kern w:val="0"/>
                <w:szCs w:val="24"/>
              </w:rPr>
              <w:t>模拟导游、导游讲解训练、导游基础知识实训、研学旅行实务等教学任务；同时承担阜新市导游服务大赛任务。</w:t>
            </w:r>
          </w:p>
        </w:tc>
      </w:tr>
      <w:tr w:rsidR="0019602C" w:rsidTr="0019602C">
        <w:trPr>
          <w:trHeight w:val="463"/>
          <w:jc w:val="center"/>
        </w:trPr>
        <w:tc>
          <w:tcPr>
            <w:tcW w:w="890" w:type="dxa"/>
            <w:tcBorders>
              <w:tl2br w:val="nil"/>
              <w:tr2bl w:val="nil"/>
            </w:tcBorders>
            <w:vAlign w:val="center"/>
          </w:tcPr>
          <w:p w:rsidR="0019602C" w:rsidRDefault="0019602C">
            <w:pPr>
              <w:ind w:firstLineChars="0" w:firstLine="0"/>
              <w:jc w:val="center"/>
              <w:rPr>
                <w:rFonts w:ascii="楷体" w:eastAsia="楷体" w:hAnsi="楷体"/>
                <w:sz w:val="21"/>
                <w:szCs w:val="21"/>
              </w:rPr>
            </w:pPr>
            <w:r>
              <w:rPr>
                <w:rFonts w:ascii="楷体" w:eastAsia="楷体" w:hAnsi="楷体" w:hint="eastAsia"/>
                <w:sz w:val="21"/>
                <w:szCs w:val="21"/>
              </w:rPr>
              <w:t>2</w:t>
            </w:r>
          </w:p>
        </w:tc>
        <w:tc>
          <w:tcPr>
            <w:tcW w:w="2143" w:type="dxa"/>
            <w:tcBorders>
              <w:tl2br w:val="nil"/>
              <w:tr2bl w:val="nil"/>
            </w:tcBorders>
          </w:tcPr>
          <w:p w:rsidR="0019602C" w:rsidRPr="00EB379B" w:rsidRDefault="0019602C" w:rsidP="005F6438">
            <w:pPr>
              <w:ind w:firstLineChars="0" w:firstLine="0"/>
              <w:jc w:val="center"/>
              <w:rPr>
                <w:rFonts w:ascii="仿宋" w:eastAsia="仿宋" w:hAnsi="仿宋"/>
                <w:szCs w:val="24"/>
              </w:rPr>
            </w:pPr>
          </w:p>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红色驿站校史馆</w:t>
            </w:r>
          </w:p>
        </w:tc>
        <w:tc>
          <w:tcPr>
            <w:tcW w:w="4820"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博物馆、纪念馆讲解员讲解训练、红色旅游讲解训练。</w:t>
            </w:r>
          </w:p>
        </w:tc>
      </w:tr>
      <w:tr w:rsidR="0019602C" w:rsidTr="0019602C">
        <w:trPr>
          <w:trHeight w:val="463"/>
          <w:jc w:val="center"/>
        </w:trPr>
        <w:tc>
          <w:tcPr>
            <w:tcW w:w="890" w:type="dxa"/>
            <w:tcBorders>
              <w:tl2br w:val="nil"/>
              <w:tr2bl w:val="nil"/>
            </w:tcBorders>
            <w:vAlign w:val="center"/>
          </w:tcPr>
          <w:p w:rsidR="0019602C" w:rsidRDefault="0019602C">
            <w:pPr>
              <w:ind w:firstLineChars="0" w:firstLine="0"/>
              <w:jc w:val="center"/>
              <w:rPr>
                <w:rFonts w:ascii="楷体" w:eastAsia="楷体" w:hAnsi="楷体"/>
                <w:sz w:val="21"/>
                <w:szCs w:val="21"/>
              </w:rPr>
            </w:pPr>
            <w:r>
              <w:rPr>
                <w:rFonts w:ascii="楷体" w:eastAsia="楷体" w:hAnsi="楷体" w:hint="eastAsia"/>
                <w:sz w:val="21"/>
                <w:szCs w:val="21"/>
              </w:rPr>
              <w:t>3</w:t>
            </w:r>
          </w:p>
        </w:tc>
        <w:tc>
          <w:tcPr>
            <w:tcW w:w="2143"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礼仪形体实训室</w:t>
            </w:r>
          </w:p>
        </w:tc>
        <w:tc>
          <w:tcPr>
            <w:tcW w:w="4820"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导游礼仪实训、形体训练、导游才艺训练</w:t>
            </w:r>
          </w:p>
        </w:tc>
      </w:tr>
      <w:tr w:rsidR="0019602C" w:rsidTr="0019602C">
        <w:trPr>
          <w:trHeight w:val="463"/>
          <w:jc w:val="center"/>
        </w:trPr>
        <w:tc>
          <w:tcPr>
            <w:tcW w:w="890" w:type="dxa"/>
            <w:tcBorders>
              <w:tl2br w:val="nil"/>
              <w:tr2bl w:val="nil"/>
            </w:tcBorders>
            <w:vAlign w:val="center"/>
          </w:tcPr>
          <w:p w:rsidR="0019602C" w:rsidRDefault="0019602C">
            <w:pPr>
              <w:ind w:firstLineChars="0" w:firstLine="0"/>
              <w:jc w:val="center"/>
              <w:rPr>
                <w:rFonts w:ascii="楷体" w:eastAsia="楷体" w:hAnsi="楷体"/>
                <w:sz w:val="21"/>
                <w:szCs w:val="21"/>
              </w:rPr>
            </w:pPr>
            <w:r>
              <w:rPr>
                <w:rFonts w:ascii="楷体" w:eastAsia="楷体" w:hAnsi="楷体" w:hint="eastAsia"/>
                <w:sz w:val="21"/>
                <w:szCs w:val="21"/>
              </w:rPr>
              <w:t>4</w:t>
            </w:r>
          </w:p>
        </w:tc>
        <w:tc>
          <w:tcPr>
            <w:tcW w:w="2143"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餐饮实训室</w:t>
            </w:r>
          </w:p>
        </w:tc>
        <w:tc>
          <w:tcPr>
            <w:tcW w:w="4820"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饮食文化（中西方食文化、酒文化、茶文化）、客源国概况、插花等实训项目。</w:t>
            </w:r>
          </w:p>
        </w:tc>
      </w:tr>
      <w:tr w:rsidR="0019602C" w:rsidTr="0019602C">
        <w:trPr>
          <w:trHeight w:val="463"/>
          <w:jc w:val="center"/>
        </w:trPr>
        <w:tc>
          <w:tcPr>
            <w:tcW w:w="890" w:type="dxa"/>
            <w:tcBorders>
              <w:tl2br w:val="nil"/>
              <w:tr2bl w:val="nil"/>
            </w:tcBorders>
            <w:vAlign w:val="center"/>
          </w:tcPr>
          <w:p w:rsidR="0019602C" w:rsidRDefault="0019602C">
            <w:pPr>
              <w:ind w:firstLineChars="0" w:firstLine="0"/>
              <w:jc w:val="center"/>
              <w:rPr>
                <w:rFonts w:ascii="楷体" w:eastAsia="楷体" w:hAnsi="楷体"/>
                <w:sz w:val="21"/>
                <w:szCs w:val="21"/>
              </w:rPr>
            </w:pPr>
            <w:r>
              <w:rPr>
                <w:rFonts w:ascii="楷体" w:eastAsia="楷体" w:hAnsi="楷体" w:hint="eastAsia"/>
                <w:sz w:val="21"/>
                <w:szCs w:val="21"/>
              </w:rPr>
              <w:t>5</w:t>
            </w:r>
          </w:p>
        </w:tc>
        <w:tc>
          <w:tcPr>
            <w:tcW w:w="2143"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旅游综合实训室</w:t>
            </w:r>
          </w:p>
        </w:tc>
        <w:tc>
          <w:tcPr>
            <w:tcW w:w="4820" w:type="dxa"/>
            <w:tcBorders>
              <w:tl2br w:val="nil"/>
              <w:tr2bl w:val="nil"/>
            </w:tcBorders>
          </w:tcPr>
          <w:p w:rsidR="0019602C" w:rsidRPr="00EB379B" w:rsidRDefault="0019602C" w:rsidP="005F6438">
            <w:pPr>
              <w:ind w:firstLineChars="0" w:firstLine="0"/>
              <w:jc w:val="center"/>
              <w:rPr>
                <w:rFonts w:ascii="仿宋" w:eastAsia="仿宋" w:hAnsi="仿宋"/>
                <w:szCs w:val="24"/>
              </w:rPr>
            </w:pPr>
            <w:r w:rsidRPr="00EB379B">
              <w:rPr>
                <w:rFonts w:ascii="仿宋" w:eastAsia="仿宋" w:hAnsi="仿宋" w:hint="eastAsia"/>
                <w:szCs w:val="24"/>
              </w:rPr>
              <w:t>旅行社业务、旅游营销、旅游摄影摄像、研学旅行实训项目。</w:t>
            </w:r>
          </w:p>
        </w:tc>
      </w:tr>
    </w:tbl>
    <w:p w:rsidR="002E7207" w:rsidRDefault="009E52AE">
      <w:pPr>
        <w:spacing w:line="540" w:lineRule="exact"/>
        <w:ind w:firstLine="480"/>
        <w:rPr>
          <w:rStyle w:val="aa"/>
          <w:rFonts w:ascii="宋体" w:eastAsia="宋体" w:hAnsi="宋体"/>
        </w:rPr>
      </w:pPr>
      <w:r>
        <w:rPr>
          <w:rStyle w:val="aa"/>
          <w:rFonts w:ascii="宋体" w:eastAsia="宋体" w:hAnsi="宋体"/>
        </w:rPr>
        <w:lastRenderedPageBreak/>
        <w:t>2、校外实践教学条件情况</w:t>
      </w:r>
      <w:r>
        <w:rPr>
          <w:rStyle w:val="aa"/>
          <w:rFonts w:ascii="宋体" w:eastAsia="宋体" w:hAnsi="宋体" w:hint="eastAsia"/>
        </w:rPr>
        <w:t>表</w:t>
      </w:r>
    </w:p>
    <w:p w:rsidR="002E7207" w:rsidRDefault="009E52AE">
      <w:pPr>
        <w:overflowPunct w:val="0"/>
        <w:adjustRightInd w:val="0"/>
        <w:spacing w:line="400" w:lineRule="exact"/>
        <w:ind w:firstLine="458"/>
        <w:jc w:val="center"/>
        <w:outlineLvl w:val="0"/>
        <w:rPr>
          <w:rFonts w:ascii="宋体" w:eastAsia="宋体" w:hAnsi="宋体"/>
          <w:b/>
          <w:bCs/>
          <w:spacing w:val="-6"/>
          <w:szCs w:val="24"/>
        </w:rPr>
      </w:pPr>
      <w:bookmarkStart w:id="24" w:name="_Toc105346513"/>
      <w:r>
        <w:rPr>
          <w:rFonts w:ascii="宋体" w:eastAsia="宋体" w:hAnsi="宋体" w:hint="eastAsia"/>
          <w:b/>
          <w:bCs/>
          <w:spacing w:val="-6"/>
          <w:szCs w:val="24"/>
        </w:rPr>
        <w:t>表11  校外实践教学情况表（校企合作与产教融合）</w:t>
      </w:r>
      <w:bookmarkEnd w:id="24"/>
    </w:p>
    <w:tbl>
      <w:tblPr>
        <w:tblW w:w="9278"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627"/>
        <w:gridCol w:w="1250"/>
        <w:gridCol w:w="7401"/>
      </w:tblGrid>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序号</w:t>
            </w:r>
          </w:p>
        </w:tc>
        <w:tc>
          <w:tcPr>
            <w:tcW w:w="1250"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企业名称</w:t>
            </w:r>
          </w:p>
        </w:tc>
        <w:tc>
          <w:tcPr>
            <w:tcW w:w="7401"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hint="eastAsia"/>
                <w:b/>
                <w:bCs/>
                <w:sz w:val="21"/>
                <w:szCs w:val="21"/>
              </w:rPr>
              <w:t>主要合作内容</w:t>
            </w:r>
          </w:p>
        </w:tc>
      </w:tr>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1</w:t>
            </w:r>
          </w:p>
        </w:tc>
        <w:tc>
          <w:tcPr>
            <w:tcW w:w="1250" w:type="dxa"/>
            <w:tcBorders>
              <w:tl2br w:val="nil"/>
              <w:tr2bl w:val="nil"/>
            </w:tcBorders>
            <w:vAlign w:val="center"/>
          </w:tcPr>
          <w:p w:rsidR="002E7207" w:rsidRDefault="009E52AE">
            <w:pPr>
              <w:overflowPunct w:val="0"/>
              <w:adjustRightInd w:val="0"/>
              <w:ind w:firstLineChars="0" w:firstLine="0"/>
              <w:jc w:val="left"/>
              <w:rPr>
                <w:rFonts w:ascii="楷体" w:eastAsia="楷体" w:hAnsi="楷体" w:cs="宋体"/>
                <w:color w:val="000000"/>
                <w:sz w:val="21"/>
                <w:szCs w:val="21"/>
              </w:rPr>
            </w:pPr>
            <w:r>
              <w:rPr>
                <w:rFonts w:ascii="楷体" w:eastAsia="楷体" w:hAnsi="楷体" w:cs="宋体" w:hint="eastAsia"/>
                <w:color w:val="000000"/>
                <w:sz w:val="21"/>
                <w:szCs w:val="21"/>
              </w:rPr>
              <w:t>阜新万人坑遗址纪念馆</w:t>
            </w:r>
          </w:p>
        </w:tc>
        <w:tc>
          <w:tcPr>
            <w:tcW w:w="7401" w:type="dxa"/>
            <w:tcBorders>
              <w:tl2br w:val="nil"/>
              <w:tr2bl w:val="nil"/>
            </w:tcBorders>
            <w:vAlign w:val="center"/>
          </w:tcPr>
          <w:p w:rsidR="002E7207" w:rsidRDefault="009E52AE">
            <w:pPr>
              <w:overflowPunct w:val="0"/>
              <w:adjustRightInd w:val="0"/>
              <w:ind w:firstLine="420"/>
              <w:jc w:val="left"/>
              <w:rPr>
                <w:rFonts w:ascii="楷体" w:eastAsia="楷体" w:hAnsi="楷体" w:cs="宋体"/>
                <w:color w:val="000000"/>
                <w:sz w:val="21"/>
                <w:szCs w:val="21"/>
              </w:rPr>
            </w:pPr>
            <w:r>
              <w:rPr>
                <w:rFonts w:ascii="楷体" w:eastAsia="楷体" w:hAnsi="楷体" w:cs="宋体" w:hint="eastAsia"/>
                <w:color w:val="000000"/>
                <w:sz w:val="21"/>
                <w:szCs w:val="21"/>
              </w:rPr>
              <w:t>企业为专业提供实习实训场所和指导</w:t>
            </w:r>
          </w:p>
          <w:p w:rsidR="002E7207" w:rsidRDefault="009E52AE">
            <w:pPr>
              <w:overflowPunct w:val="0"/>
              <w:adjustRightInd w:val="0"/>
              <w:ind w:firstLine="420"/>
              <w:jc w:val="left"/>
              <w:rPr>
                <w:rFonts w:ascii="楷体" w:eastAsia="楷体" w:hAnsi="楷体" w:cs="宋体"/>
                <w:color w:val="000000"/>
                <w:sz w:val="21"/>
                <w:szCs w:val="21"/>
              </w:rPr>
            </w:pPr>
            <w:r>
              <w:rPr>
                <w:rFonts w:ascii="楷体" w:eastAsia="楷体" w:hAnsi="楷体" w:cs="宋体" w:hint="eastAsia"/>
                <w:color w:val="000000"/>
                <w:sz w:val="21"/>
                <w:szCs w:val="21"/>
              </w:rPr>
              <w:t>专业为企业提供志愿服务和员工培训</w:t>
            </w:r>
          </w:p>
        </w:tc>
      </w:tr>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2</w:t>
            </w:r>
          </w:p>
        </w:tc>
        <w:tc>
          <w:tcPr>
            <w:tcW w:w="1250" w:type="dxa"/>
            <w:tcBorders>
              <w:tl2br w:val="nil"/>
              <w:tr2bl w:val="nil"/>
            </w:tcBorders>
            <w:vAlign w:val="center"/>
          </w:tcPr>
          <w:p w:rsidR="002E7207" w:rsidRDefault="009E52AE">
            <w:pPr>
              <w:overflowPunct w:val="0"/>
              <w:adjustRightInd w:val="0"/>
              <w:ind w:firstLineChars="0" w:firstLine="0"/>
              <w:jc w:val="left"/>
              <w:rPr>
                <w:rFonts w:ascii="楷体" w:eastAsia="楷体" w:hAnsi="楷体" w:cs="宋体"/>
                <w:color w:val="000000"/>
                <w:sz w:val="21"/>
                <w:szCs w:val="21"/>
              </w:rPr>
            </w:pPr>
            <w:r>
              <w:rPr>
                <w:rFonts w:ascii="楷体" w:eastAsia="楷体" w:hAnsi="楷体" w:cs="宋体" w:hint="eastAsia"/>
                <w:color w:val="000000"/>
                <w:sz w:val="21"/>
                <w:szCs w:val="21"/>
              </w:rPr>
              <w:t>阜新阜新海棠山景区</w:t>
            </w:r>
          </w:p>
        </w:tc>
        <w:tc>
          <w:tcPr>
            <w:tcW w:w="7401" w:type="dxa"/>
            <w:tcBorders>
              <w:tl2br w:val="nil"/>
              <w:tr2bl w:val="nil"/>
            </w:tcBorders>
          </w:tcPr>
          <w:p w:rsidR="002E7207" w:rsidRDefault="009E52AE">
            <w:pPr>
              <w:overflowPunct w:val="0"/>
              <w:adjustRightInd w:val="0"/>
              <w:ind w:firstLine="420"/>
              <w:jc w:val="left"/>
              <w:rPr>
                <w:rFonts w:ascii="楷体" w:eastAsia="楷体" w:hAnsi="楷体" w:cs="宋体"/>
                <w:color w:val="000000"/>
                <w:sz w:val="21"/>
                <w:szCs w:val="21"/>
              </w:rPr>
            </w:pPr>
            <w:r>
              <w:rPr>
                <w:rFonts w:ascii="楷体" w:eastAsia="楷体" w:hAnsi="楷体" w:cs="宋体" w:hint="eastAsia"/>
                <w:color w:val="000000"/>
                <w:sz w:val="21"/>
                <w:szCs w:val="21"/>
              </w:rPr>
              <w:t>企业为专业提供实习实训场所和指导</w:t>
            </w:r>
          </w:p>
          <w:p w:rsidR="002E7207" w:rsidRDefault="009E52AE">
            <w:pPr>
              <w:overflowPunct w:val="0"/>
              <w:adjustRightInd w:val="0"/>
              <w:ind w:firstLine="420"/>
              <w:jc w:val="left"/>
              <w:rPr>
                <w:rFonts w:ascii="楷体" w:eastAsia="楷体" w:hAnsi="楷体" w:cs="宋体"/>
                <w:color w:val="000000"/>
                <w:sz w:val="21"/>
                <w:szCs w:val="21"/>
              </w:rPr>
            </w:pPr>
            <w:r>
              <w:rPr>
                <w:rFonts w:ascii="楷体" w:eastAsia="楷体" w:hAnsi="楷体" w:cs="宋体" w:hint="eastAsia"/>
                <w:color w:val="000000"/>
                <w:sz w:val="21"/>
                <w:szCs w:val="21"/>
              </w:rPr>
              <w:t>专业为企业提供志愿服务和员工培训</w:t>
            </w:r>
          </w:p>
        </w:tc>
      </w:tr>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3</w:t>
            </w:r>
          </w:p>
        </w:tc>
        <w:tc>
          <w:tcPr>
            <w:tcW w:w="1250" w:type="dxa"/>
            <w:tcBorders>
              <w:tl2br w:val="nil"/>
              <w:tr2bl w:val="nil"/>
            </w:tcBorders>
            <w:vAlign w:val="center"/>
          </w:tcPr>
          <w:p w:rsidR="002E7207" w:rsidRDefault="009E52AE">
            <w:pPr>
              <w:overflowPunct w:val="0"/>
              <w:adjustRightInd w:val="0"/>
              <w:ind w:firstLineChars="0" w:firstLine="0"/>
              <w:jc w:val="left"/>
              <w:rPr>
                <w:rFonts w:ascii="楷体" w:eastAsia="楷体" w:hAnsi="楷体" w:cs="宋体"/>
                <w:color w:val="000000"/>
                <w:sz w:val="21"/>
                <w:szCs w:val="21"/>
              </w:rPr>
            </w:pPr>
            <w:r>
              <w:rPr>
                <w:rFonts w:ascii="楷体" w:eastAsia="楷体" w:hAnsi="楷体" w:cs="宋体" w:hint="eastAsia"/>
                <w:color w:val="000000"/>
                <w:sz w:val="21"/>
                <w:szCs w:val="21"/>
              </w:rPr>
              <w:t>阜新瑞应寺景区</w:t>
            </w:r>
          </w:p>
        </w:tc>
        <w:tc>
          <w:tcPr>
            <w:tcW w:w="7401" w:type="dxa"/>
            <w:tcBorders>
              <w:tl2br w:val="nil"/>
              <w:tr2bl w:val="nil"/>
            </w:tcBorders>
          </w:tcPr>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企业为专业提供实习实训场所和指导</w:t>
            </w:r>
          </w:p>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专业为企业提供志愿服务和员工培训</w:t>
            </w:r>
          </w:p>
        </w:tc>
      </w:tr>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4</w:t>
            </w:r>
          </w:p>
        </w:tc>
        <w:tc>
          <w:tcPr>
            <w:tcW w:w="1250" w:type="dxa"/>
            <w:tcBorders>
              <w:tl2br w:val="nil"/>
              <w:tr2bl w:val="nil"/>
            </w:tcBorders>
            <w:vAlign w:val="center"/>
          </w:tcPr>
          <w:p w:rsidR="002E7207" w:rsidRDefault="009E52AE">
            <w:pPr>
              <w:overflowPunct w:val="0"/>
              <w:adjustRightInd w:val="0"/>
              <w:ind w:firstLineChars="0" w:firstLine="0"/>
              <w:jc w:val="left"/>
              <w:rPr>
                <w:rFonts w:ascii="楷体" w:eastAsia="楷体" w:hAnsi="楷体" w:cs="宋体"/>
                <w:color w:val="000000"/>
                <w:sz w:val="21"/>
                <w:szCs w:val="21"/>
              </w:rPr>
            </w:pPr>
            <w:r>
              <w:rPr>
                <w:rFonts w:ascii="楷体" w:eastAsia="楷体" w:hAnsi="楷体" w:cs="宋体" w:hint="eastAsia"/>
                <w:color w:val="000000"/>
                <w:sz w:val="21"/>
                <w:szCs w:val="21"/>
              </w:rPr>
              <w:t>阜新查海遗址博物馆</w:t>
            </w:r>
          </w:p>
        </w:tc>
        <w:tc>
          <w:tcPr>
            <w:tcW w:w="7401" w:type="dxa"/>
            <w:tcBorders>
              <w:tl2br w:val="nil"/>
              <w:tr2bl w:val="nil"/>
            </w:tcBorders>
          </w:tcPr>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企业为专业提供实习实训场所和指导</w:t>
            </w:r>
          </w:p>
          <w:p w:rsidR="002E7207" w:rsidRDefault="009E52AE">
            <w:pPr>
              <w:overflowPunct w:val="0"/>
              <w:adjustRightInd w:val="0"/>
              <w:ind w:firstLine="420"/>
              <w:jc w:val="left"/>
              <w:rPr>
                <w:rFonts w:ascii="楷体" w:eastAsia="楷体" w:hAnsi="楷体" w:cs="宋体"/>
                <w:color w:val="000000"/>
                <w:sz w:val="21"/>
                <w:szCs w:val="21"/>
              </w:rPr>
            </w:pPr>
            <w:r>
              <w:rPr>
                <w:rFonts w:ascii="楷体" w:eastAsia="楷体" w:hAnsi="楷体" w:cs="宋体" w:hint="eastAsia"/>
                <w:color w:val="000000"/>
                <w:sz w:val="21"/>
                <w:szCs w:val="21"/>
              </w:rPr>
              <w:t>专业为企业提供志愿服务和员工培训</w:t>
            </w:r>
          </w:p>
        </w:tc>
      </w:tr>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5</w:t>
            </w:r>
          </w:p>
        </w:tc>
        <w:tc>
          <w:tcPr>
            <w:tcW w:w="1250" w:type="dxa"/>
            <w:tcBorders>
              <w:tl2br w:val="nil"/>
              <w:tr2bl w:val="nil"/>
            </w:tcBorders>
            <w:vAlign w:val="center"/>
          </w:tcPr>
          <w:p w:rsidR="002E7207" w:rsidRDefault="009E52AE">
            <w:pPr>
              <w:overflowPunct w:val="0"/>
              <w:adjustRightInd w:val="0"/>
              <w:ind w:firstLineChars="0" w:firstLine="0"/>
              <w:jc w:val="left"/>
              <w:rPr>
                <w:rFonts w:ascii="楷体" w:eastAsia="楷体" w:hAnsi="楷体" w:cs="宋体"/>
                <w:color w:val="000000"/>
                <w:sz w:val="21"/>
                <w:szCs w:val="21"/>
              </w:rPr>
            </w:pPr>
            <w:r>
              <w:rPr>
                <w:rFonts w:ascii="楷体" w:eastAsia="楷体" w:hAnsi="楷体" w:cs="宋体" w:hint="eastAsia"/>
                <w:color w:val="000000"/>
                <w:sz w:val="21"/>
                <w:szCs w:val="21"/>
              </w:rPr>
              <w:t>大连海昌发现王国主题公园</w:t>
            </w:r>
          </w:p>
        </w:tc>
        <w:tc>
          <w:tcPr>
            <w:tcW w:w="7401" w:type="dxa"/>
            <w:tcBorders>
              <w:tl2br w:val="nil"/>
              <w:tr2bl w:val="nil"/>
            </w:tcBorders>
          </w:tcPr>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企业为专业提供实习实训场所和指导</w:t>
            </w:r>
          </w:p>
          <w:p w:rsidR="002E7207" w:rsidRDefault="009E52AE">
            <w:pPr>
              <w:overflowPunct w:val="0"/>
              <w:adjustRightInd w:val="0"/>
              <w:ind w:firstLine="420"/>
              <w:jc w:val="left"/>
              <w:rPr>
                <w:rFonts w:ascii="楷体" w:eastAsia="楷体" w:hAnsi="楷体" w:cs="宋体"/>
                <w:color w:val="000000"/>
                <w:sz w:val="21"/>
                <w:szCs w:val="21"/>
              </w:rPr>
            </w:pPr>
            <w:r>
              <w:rPr>
                <w:rFonts w:ascii="楷体" w:eastAsia="楷体" w:hAnsi="楷体" w:cs="宋体" w:hint="eastAsia"/>
                <w:color w:val="000000"/>
                <w:sz w:val="21"/>
                <w:szCs w:val="21"/>
              </w:rPr>
              <w:t>专业为企业提供志愿服务和员工培训</w:t>
            </w:r>
          </w:p>
        </w:tc>
      </w:tr>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6</w:t>
            </w:r>
          </w:p>
        </w:tc>
        <w:tc>
          <w:tcPr>
            <w:tcW w:w="1250" w:type="dxa"/>
            <w:tcBorders>
              <w:tl2br w:val="nil"/>
              <w:tr2bl w:val="nil"/>
            </w:tcBorders>
            <w:vAlign w:val="center"/>
          </w:tcPr>
          <w:p w:rsidR="002E7207" w:rsidRDefault="009E52AE">
            <w:pPr>
              <w:overflowPunct w:val="0"/>
              <w:adjustRightInd w:val="0"/>
              <w:ind w:firstLineChars="0" w:firstLine="0"/>
              <w:jc w:val="left"/>
              <w:rPr>
                <w:rFonts w:ascii="楷体" w:eastAsia="楷体" w:hAnsi="楷体" w:cs="宋体"/>
                <w:color w:val="000000"/>
                <w:sz w:val="21"/>
                <w:szCs w:val="21"/>
              </w:rPr>
            </w:pPr>
            <w:r>
              <w:rPr>
                <w:rFonts w:ascii="楷体" w:eastAsia="楷体" w:hAnsi="楷体" w:cs="宋体" w:hint="eastAsia"/>
                <w:color w:val="000000"/>
                <w:sz w:val="21"/>
                <w:szCs w:val="21"/>
              </w:rPr>
              <w:t>阜新风帆国际旅行社</w:t>
            </w:r>
          </w:p>
        </w:tc>
        <w:tc>
          <w:tcPr>
            <w:tcW w:w="7401" w:type="dxa"/>
            <w:tcBorders>
              <w:tl2br w:val="nil"/>
              <w:tr2bl w:val="nil"/>
            </w:tcBorders>
          </w:tcPr>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企业为专业提供实习实训场所和指导</w:t>
            </w:r>
          </w:p>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专业为企业提供志愿服务和员工培训</w:t>
            </w:r>
          </w:p>
        </w:tc>
      </w:tr>
      <w:tr w:rsidR="002E7207">
        <w:trPr>
          <w:trHeight w:val="397"/>
          <w:jc w:val="center"/>
        </w:trPr>
        <w:tc>
          <w:tcPr>
            <w:tcW w:w="627"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7</w:t>
            </w:r>
          </w:p>
        </w:tc>
        <w:tc>
          <w:tcPr>
            <w:tcW w:w="1250" w:type="dxa"/>
            <w:tcBorders>
              <w:tl2br w:val="nil"/>
              <w:tr2bl w:val="nil"/>
            </w:tcBorders>
            <w:vAlign w:val="center"/>
          </w:tcPr>
          <w:p w:rsidR="002E7207" w:rsidRDefault="009E52AE">
            <w:pPr>
              <w:overflowPunct w:val="0"/>
              <w:adjustRightInd w:val="0"/>
              <w:ind w:firstLineChars="0" w:firstLine="0"/>
              <w:jc w:val="left"/>
              <w:rPr>
                <w:rFonts w:ascii="楷体" w:eastAsia="楷体" w:hAnsi="楷体" w:cs="宋体"/>
                <w:color w:val="000000"/>
                <w:sz w:val="21"/>
                <w:szCs w:val="21"/>
              </w:rPr>
            </w:pPr>
            <w:r>
              <w:rPr>
                <w:rFonts w:ascii="楷体" w:eastAsia="楷体" w:hAnsi="楷体" w:cs="宋体" w:hint="eastAsia"/>
                <w:color w:val="000000"/>
                <w:sz w:val="21"/>
                <w:szCs w:val="21"/>
              </w:rPr>
              <w:t>阜新阳光旅行社</w:t>
            </w:r>
          </w:p>
        </w:tc>
        <w:tc>
          <w:tcPr>
            <w:tcW w:w="7401" w:type="dxa"/>
            <w:tcBorders>
              <w:tl2br w:val="nil"/>
              <w:tr2bl w:val="nil"/>
            </w:tcBorders>
          </w:tcPr>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企业为专业提供实习实训场所和指导</w:t>
            </w:r>
          </w:p>
          <w:p w:rsidR="002E7207" w:rsidRDefault="009E52AE">
            <w:pPr>
              <w:ind w:firstLine="420"/>
              <w:rPr>
                <w:rFonts w:ascii="楷体" w:eastAsia="楷体" w:hAnsi="楷体" w:cs="宋体"/>
                <w:color w:val="000000"/>
                <w:sz w:val="21"/>
                <w:szCs w:val="21"/>
              </w:rPr>
            </w:pPr>
            <w:r>
              <w:rPr>
                <w:rFonts w:ascii="楷体" w:eastAsia="楷体" w:hAnsi="楷体" w:cs="宋体" w:hint="eastAsia"/>
                <w:color w:val="000000"/>
                <w:sz w:val="21"/>
                <w:szCs w:val="21"/>
              </w:rPr>
              <w:t>专业为企业提供志愿服务和员工培训</w:t>
            </w:r>
          </w:p>
        </w:tc>
      </w:tr>
    </w:tbl>
    <w:p w:rsidR="002E7207" w:rsidRDefault="009E52AE">
      <w:pPr>
        <w:pStyle w:val="2"/>
        <w:spacing w:line="540" w:lineRule="exact"/>
        <w:ind w:firstLineChars="200" w:firstLine="482"/>
        <w:rPr>
          <w:rFonts w:ascii="宋体" w:eastAsia="宋体" w:hAnsi="宋体"/>
        </w:rPr>
      </w:pPr>
      <w:bookmarkStart w:id="25" w:name="_Toc105346514"/>
      <w:r>
        <w:rPr>
          <w:rFonts w:ascii="宋体" w:eastAsia="宋体" w:hAnsi="宋体"/>
        </w:rPr>
        <w:t>（三）教学资源</w:t>
      </w:r>
      <w:bookmarkEnd w:id="25"/>
    </w:p>
    <w:p w:rsidR="002E7207" w:rsidRDefault="009E52AE">
      <w:pPr>
        <w:overflowPunct w:val="0"/>
        <w:adjustRightInd w:val="0"/>
        <w:spacing w:line="540" w:lineRule="exact"/>
        <w:ind w:firstLine="480"/>
        <w:rPr>
          <w:rStyle w:val="aa"/>
          <w:rFonts w:ascii="宋体" w:hAnsi="宋体" w:cs="宋体"/>
          <w:color w:val="000000"/>
          <w:szCs w:val="24"/>
        </w:rPr>
      </w:pPr>
      <w:r>
        <w:rPr>
          <w:rFonts w:ascii="宋体" w:eastAsia="宋体" w:hAnsi="宋体" w:cs="宋体" w:hint="eastAsia"/>
          <w:color w:val="000000"/>
          <w:szCs w:val="24"/>
        </w:rPr>
        <w:t>主要选用旅游教育出版社出版的教材，围绕历年导游资格证考试大纲关注教材的更新。教师根据所授具体科目选取网络数字资源（智慧职教、中国大学MOOC、学习强国等）、其他院校相关专业的优秀资源作为教学内容的补充与借鉴。</w:t>
      </w:r>
    </w:p>
    <w:p w:rsidR="002E7207" w:rsidRDefault="009E52AE">
      <w:pPr>
        <w:pStyle w:val="2"/>
        <w:spacing w:line="540" w:lineRule="exact"/>
        <w:ind w:firstLineChars="200" w:firstLine="482"/>
        <w:rPr>
          <w:rStyle w:val="aa"/>
          <w:rFonts w:ascii="宋体" w:eastAsia="宋体" w:hAnsi="宋体"/>
        </w:rPr>
      </w:pPr>
      <w:bookmarkStart w:id="26" w:name="_Toc105346515"/>
      <w:r>
        <w:rPr>
          <w:rStyle w:val="aa"/>
          <w:rFonts w:ascii="宋体" w:eastAsia="宋体" w:hAnsi="宋体"/>
        </w:rPr>
        <w:t>（四）教学方法</w:t>
      </w:r>
      <w:bookmarkEnd w:id="26"/>
    </w:p>
    <w:p w:rsidR="002E7207" w:rsidRDefault="009E52AE">
      <w:pPr>
        <w:overflowPunct w:val="0"/>
        <w:adjustRightInd w:val="0"/>
        <w:spacing w:line="540" w:lineRule="exact"/>
        <w:ind w:firstLineChars="196" w:firstLine="470"/>
        <w:rPr>
          <w:rFonts w:ascii="宋体" w:hAnsi="宋体" w:cs="宋体"/>
          <w:spacing w:val="-6"/>
          <w:szCs w:val="24"/>
        </w:rPr>
      </w:pPr>
      <w:r>
        <w:rPr>
          <w:rFonts w:ascii="宋体" w:eastAsia="宋体" w:hAnsi="宋体" w:cs="宋体" w:hint="eastAsia"/>
          <w:szCs w:val="24"/>
        </w:rPr>
        <w:t>教学方法的改革着重从“知识传授”向“问题解决”转变，坚持“教学做一体化教学”模式，邀请企业专家为在校学生培训，也通过见习实训把课堂转移，使学生在“做中学、学中做”。“以学生为中心”，根据学生特点，激发学生学习兴趣，</w:t>
      </w:r>
      <w:r>
        <w:rPr>
          <w:rFonts w:ascii="宋体" w:eastAsia="宋体" w:hAnsi="宋体" w:cs="宋体" w:hint="eastAsia"/>
          <w:spacing w:val="-6"/>
          <w:szCs w:val="24"/>
        </w:rPr>
        <w:t>实行任务驱动、项目导向等多种形式的“做中学、做中教”教学模式改革。</w:t>
      </w:r>
    </w:p>
    <w:p w:rsidR="002E7207" w:rsidRDefault="009E52AE">
      <w:pPr>
        <w:pStyle w:val="2"/>
        <w:spacing w:line="540" w:lineRule="exact"/>
        <w:ind w:firstLineChars="200" w:firstLine="482"/>
        <w:rPr>
          <w:rStyle w:val="aa"/>
          <w:rFonts w:ascii="宋体" w:eastAsia="宋体" w:hAnsi="宋体"/>
        </w:rPr>
      </w:pPr>
      <w:bookmarkStart w:id="27" w:name="_Toc105346516"/>
      <w:r>
        <w:rPr>
          <w:rStyle w:val="aa"/>
          <w:rFonts w:ascii="宋体" w:eastAsia="宋体" w:hAnsi="宋体"/>
        </w:rPr>
        <w:t>（五）学习评价</w:t>
      </w:r>
      <w:bookmarkEnd w:id="27"/>
    </w:p>
    <w:p w:rsidR="002E7207" w:rsidRDefault="009E52AE">
      <w:pPr>
        <w:overflowPunct w:val="0"/>
        <w:adjustRightInd w:val="0"/>
        <w:spacing w:line="540" w:lineRule="exact"/>
        <w:ind w:firstLine="480"/>
        <w:rPr>
          <w:rFonts w:ascii="宋体" w:hAnsi="宋体" w:cs="宋体"/>
          <w:szCs w:val="24"/>
        </w:rPr>
      </w:pPr>
      <w:r>
        <w:rPr>
          <w:rFonts w:ascii="宋体" w:eastAsia="宋体" w:hAnsi="宋体" w:cs="宋体" w:hint="eastAsia"/>
          <w:szCs w:val="24"/>
        </w:rPr>
        <w:t>实行教学过程性评价</w:t>
      </w:r>
      <w:r>
        <w:rPr>
          <w:rFonts w:ascii="宋体" w:hAnsi="宋体" w:cs="宋体" w:hint="eastAsia"/>
          <w:szCs w:val="24"/>
        </w:rPr>
        <w:t>+</w:t>
      </w:r>
      <w:r>
        <w:rPr>
          <w:rFonts w:ascii="宋体" w:eastAsia="宋体" w:hAnsi="宋体" w:cs="宋体" w:hint="eastAsia"/>
          <w:szCs w:val="24"/>
        </w:rPr>
        <w:t>期末终结性评价。</w:t>
      </w:r>
    </w:p>
    <w:p w:rsidR="002E7207" w:rsidRDefault="009E52AE">
      <w:pPr>
        <w:overflowPunct w:val="0"/>
        <w:adjustRightInd w:val="0"/>
        <w:spacing w:line="540" w:lineRule="exact"/>
        <w:ind w:firstLine="480"/>
        <w:rPr>
          <w:rFonts w:ascii="宋体" w:hAnsi="宋体" w:cs="宋体"/>
          <w:szCs w:val="24"/>
        </w:rPr>
      </w:pPr>
      <w:r>
        <w:rPr>
          <w:rFonts w:ascii="宋体" w:eastAsia="宋体" w:hAnsi="宋体" w:cs="宋体" w:hint="eastAsia"/>
          <w:szCs w:val="24"/>
        </w:rPr>
        <w:t>其中，过程性评价注重平时表现和实践能力的考核，主要根据学生完成每个学习</w:t>
      </w:r>
      <w:r>
        <w:rPr>
          <w:rFonts w:ascii="宋体" w:eastAsia="宋体" w:hAnsi="宋体" w:cs="宋体" w:hint="eastAsia"/>
          <w:szCs w:val="24"/>
        </w:rPr>
        <w:lastRenderedPageBreak/>
        <w:t>情境的情况，结合平时表现，进行综合打分。终结性评价主要以闭卷笔试、随堂笔试或口试形式进行。各学科根据课程过程性评价体系制定各部分比例。</w:t>
      </w:r>
    </w:p>
    <w:p w:rsidR="002E7207" w:rsidRDefault="009E52AE">
      <w:pPr>
        <w:pStyle w:val="2"/>
        <w:spacing w:line="540" w:lineRule="exact"/>
        <w:ind w:firstLineChars="200" w:firstLine="482"/>
        <w:rPr>
          <w:rStyle w:val="aa"/>
          <w:rFonts w:ascii="宋体" w:eastAsia="宋体" w:hAnsi="宋体"/>
          <w:szCs w:val="24"/>
        </w:rPr>
      </w:pPr>
      <w:bookmarkStart w:id="28" w:name="_Toc105346517"/>
      <w:r>
        <w:rPr>
          <w:rStyle w:val="aa"/>
          <w:rFonts w:ascii="宋体" w:eastAsia="宋体" w:hAnsi="宋体"/>
          <w:szCs w:val="24"/>
        </w:rPr>
        <w:t>（六）质量管理</w:t>
      </w:r>
      <w:bookmarkEnd w:id="28"/>
    </w:p>
    <w:p w:rsidR="002E7207" w:rsidRDefault="009E52AE">
      <w:pPr>
        <w:overflowPunct w:val="0"/>
        <w:adjustRightInd w:val="0"/>
        <w:spacing w:line="540" w:lineRule="exact"/>
        <w:ind w:firstLine="480"/>
        <w:outlineLvl w:val="0"/>
        <w:rPr>
          <w:rFonts w:ascii="宋体" w:eastAsia="宋体" w:hAnsi="宋体" w:cs="宋体"/>
          <w:szCs w:val="24"/>
        </w:rPr>
      </w:pPr>
      <w:bookmarkStart w:id="29" w:name="_Toc105346518"/>
      <w:bookmarkEnd w:id="17"/>
      <w:r>
        <w:rPr>
          <w:rFonts w:ascii="宋体" w:eastAsia="宋体" w:hAnsi="宋体" w:hint="eastAsia"/>
          <w:szCs w:val="24"/>
        </w:rPr>
        <w:t>●</w:t>
      </w:r>
      <w:r>
        <w:rPr>
          <w:rFonts w:ascii="宋体" w:eastAsia="宋体" w:hAnsi="宋体" w:cs="宋体" w:hint="eastAsia"/>
          <w:szCs w:val="24"/>
        </w:rPr>
        <w:t>建立和完善专业建设和教学质量诊断与改进机制，健全专业教学质量监控管理制度，完善课堂教学、教学评价、实习实训、人才培养方案更新、资源建设等方面标准建设，通过教学实施、过程监控、质量评价和持续改进，实现人才培养规格。</w:t>
      </w:r>
    </w:p>
    <w:p w:rsidR="002E7207" w:rsidRDefault="009E52AE">
      <w:pPr>
        <w:overflowPunct w:val="0"/>
        <w:adjustRightInd w:val="0"/>
        <w:spacing w:line="540" w:lineRule="exact"/>
        <w:ind w:firstLine="480"/>
        <w:outlineLvl w:val="0"/>
        <w:rPr>
          <w:rFonts w:ascii="宋体" w:eastAsia="宋体" w:hAnsi="宋体" w:cs="宋体"/>
          <w:szCs w:val="24"/>
        </w:rPr>
      </w:pPr>
      <w:r>
        <w:rPr>
          <w:rFonts w:ascii="宋体" w:eastAsia="宋体" w:hAnsi="宋体" w:hint="eastAsia"/>
          <w:szCs w:val="24"/>
        </w:rPr>
        <w:t>●</w:t>
      </w:r>
      <w:r>
        <w:rPr>
          <w:rFonts w:ascii="宋体" w:eastAsia="宋体" w:hAnsi="宋体" w:cs="宋体" w:hint="eastAsia"/>
          <w:szCs w:val="24"/>
        </w:rPr>
        <w:t>建立和完善教学管理机制，加强日常教学组织运行与管理，定期开展课程建设水平和教学质量诊断与改进，建立健全巡课、听课、评教、评学等制度，严明教学纪律，强化教学组织功能，定期开展公开课、示范课等教研活动。</w:t>
      </w:r>
    </w:p>
    <w:p w:rsidR="002E7207" w:rsidRDefault="009E52AE">
      <w:pPr>
        <w:overflowPunct w:val="0"/>
        <w:adjustRightInd w:val="0"/>
        <w:spacing w:line="540" w:lineRule="exact"/>
        <w:ind w:firstLine="480"/>
        <w:outlineLvl w:val="0"/>
        <w:rPr>
          <w:rFonts w:ascii="宋体" w:eastAsia="宋体" w:hAnsi="宋体" w:cs="宋体"/>
          <w:szCs w:val="24"/>
        </w:rPr>
      </w:pPr>
      <w:r>
        <w:rPr>
          <w:rFonts w:ascii="宋体" w:eastAsia="宋体" w:hAnsi="宋体" w:hint="eastAsia"/>
          <w:szCs w:val="24"/>
        </w:rPr>
        <w:t>●</w:t>
      </w:r>
      <w:r>
        <w:rPr>
          <w:rFonts w:ascii="宋体" w:eastAsia="宋体" w:hAnsi="宋体" w:cs="宋体" w:hint="eastAsia"/>
          <w:szCs w:val="24"/>
        </w:rPr>
        <w:t>建立毕业生跟踪反馈机制及社会评价机制，并对生源情况、在校生学业水平、毕业生就业情况等进行分析，定期评价人才培养质量和培养目标达成情况。</w:t>
      </w:r>
    </w:p>
    <w:p w:rsidR="002E7207" w:rsidRDefault="009E52AE">
      <w:pPr>
        <w:overflowPunct w:val="0"/>
        <w:adjustRightInd w:val="0"/>
        <w:spacing w:line="540" w:lineRule="exact"/>
        <w:ind w:firstLine="480"/>
        <w:outlineLvl w:val="0"/>
        <w:rPr>
          <w:rFonts w:ascii="宋体" w:eastAsia="宋体" w:hAnsi="宋体" w:cs="宋体"/>
          <w:szCs w:val="24"/>
        </w:rPr>
      </w:pPr>
      <w:r>
        <w:rPr>
          <w:rFonts w:ascii="宋体" w:eastAsia="宋体" w:hAnsi="宋体" w:hint="eastAsia"/>
          <w:szCs w:val="24"/>
        </w:rPr>
        <w:t>●</w:t>
      </w:r>
      <w:r>
        <w:rPr>
          <w:rFonts w:ascii="宋体" w:eastAsia="宋体" w:hAnsi="宋体" w:cs="宋体" w:hint="eastAsia"/>
          <w:szCs w:val="24"/>
        </w:rPr>
        <w:t>专业教研室将充分利用评价分析结果，有效改进专业建设。</w:t>
      </w:r>
    </w:p>
    <w:p w:rsidR="002E7207" w:rsidRDefault="009E52AE">
      <w:pPr>
        <w:pStyle w:val="1"/>
        <w:spacing w:line="540" w:lineRule="exact"/>
        <w:ind w:firstLineChars="200" w:firstLine="643"/>
        <w:rPr>
          <w:rStyle w:val="aa"/>
          <w:sz w:val="32"/>
          <w:szCs w:val="32"/>
        </w:rPr>
      </w:pPr>
      <w:r>
        <w:rPr>
          <w:rStyle w:val="aa"/>
          <w:rFonts w:hint="eastAsia"/>
          <w:sz w:val="32"/>
          <w:szCs w:val="32"/>
        </w:rPr>
        <w:t>十一、有关附件附表</w:t>
      </w:r>
      <w:bookmarkEnd w:id="29"/>
    </w:p>
    <w:p w:rsidR="002E7207" w:rsidRDefault="009E52AE">
      <w:pPr>
        <w:spacing w:line="540" w:lineRule="exact"/>
        <w:ind w:firstLine="480"/>
        <w:rPr>
          <w:rStyle w:val="aa"/>
          <w:rFonts w:ascii="宋体" w:eastAsia="宋体" w:hAnsi="宋体"/>
        </w:rPr>
      </w:pPr>
      <w:r>
        <w:rPr>
          <w:rStyle w:val="aa"/>
          <w:rFonts w:ascii="宋体" w:eastAsia="宋体" w:hAnsi="宋体" w:hint="eastAsia"/>
        </w:rPr>
        <w:t>（一）专业建设指导委员会</w:t>
      </w:r>
    </w:p>
    <w:p w:rsidR="002E7207" w:rsidRDefault="009E52AE">
      <w:pPr>
        <w:spacing w:line="540" w:lineRule="exact"/>
        <w:ind w:firstLine="480"/>
        <w:rPr>
          <w:rStyle w:val="aa"/>
          <w:rFonts w:ascii="宋体" w:eastAsia="宋体" w:hAnsi="宋体"/>
        </w:rPr>
      </w:pPr>
      <w:r>
        <w:rPr>
          <w:rStyle w:val="aa"/>
          <w:rFonts w:ascii="宋体" w:eastAsia="宋体" w:hAnsi="宋体" w:hint="eastAsia"/>
        </w:rPr>
        <w:t>（二）课程设置情况表</w:t>
      </w:r>
    </w:p>
    <w:p w:rsidR="002E7207" w:rsidRDefault="009E52AE">
      <w:pPr>
        <w:spacing w:line="540" w:lineRule="exact"/>
        <w:ind w:firstLine="480"/>
        <w:rPr>
          <w:rStyle w:val="aa"/>
          <w:rFonts w:ascii="宋体" w:eastAsia="宋体" w:hAnsi="宋体"/>
        </w:rPr>
      </w:pPr>
      <w:r>
        <w:rPr>
          <w:rStyle w:val="aa"/>
          <w:rFonts w:ascii="宋体" w:eastAsia="宋体" w:hAnsi="宋体" w:hint="eastAsia"/>
        </w:rPr>
        <w:t>（三）专业人才培养方案审定意见</w:t>
      </w:r>
    </w:p>
    <w:p w:rsidR="002E7207" w:rsidRDefault="009E52AE">
      <w:pPr>
        <w:spacing w:line="540" w:lineRule="exact"/>
        <w:ind w:firstLine="480"/>
        <w:rPr>
          <w:rStyle w:val="aa"/>
          <w:rFonts w:ascii="宋体" w:eastAsia="宋体" w:hAnsi="宋体"/>
        </w:rPr>
      </w:pPr>
      <w:r>
        <w:rPr>
          <w:rStyle w:val="aa"/>
          <w:rFonts w:ascii="宋体" w:eastAsia="宋体" w:hAnsi="宋体" w:hint="eastAsia"/>
        </w:rPr>
        <w:t>（四）课程体系执行表</w:t>
      </w:r>
    </w:p>
    <w:p w:rsidR="002E7207" w:rsidRDefault="002E7207">
      <w:pPr>
        <w:spacing w:line="540" w:lineRule="exact"/>
        <w:ind w:firstLine="480"/>
        <w:rPr>
          <w:rStyle w:val="aa"/>
          <w:rFonts w:ascii="宋体" w:eastAsia="宋体" w:hAnsi="宋体"/>
        </w:rPr>
      </w:pPr>
    </w:p>
    <w:p w:rsidR="002E7207" w:rsidRDefault="002E7207" w:rsidP="00E459EF">
      <w:pPr>
        <w:overflowPunct w:val="0"/>
        <w:adjustRightInd w:val="0"/>
        <w:spacing w:beforeLines="50" w:afterLines="50" w:line="400" w:lineRule="exact"/>
        <w:ind w:right="640" w:firstLineChars="1300" w:firstLine="4160"/>
        <w:outlineLvl w:val="0"/>
        <w:rPr>
          <w:rFonts w:eastAsia="黑体"/>
          <w:color w:val="000000" w:themeColor="text1"/>
          <w:sz w:val="32"/>
          <w:szCs w:val="32"/>
        </w:rPr>
      </w:pPr>
      <w:bookmarkStart w:id="30" w:name="_Toc105346519"/>
    </w:p>
    <w:p w:rsidR="002E7207" w:rsidRDefault="009E52AE" w:rsidP="00E459EF">
      <w:pPr>
        <w:overflowPunct w:val="0"/>
        <w:adjustRightInd w:val="0"/>
        <w:spacing w:beforeLines="50" w:afterLines="50" w:line="400" w:lineRule="exact"/>
        <w:ind w:right="640" w:firstLineChars="1300" w:firstLine="4160"/>
        <w:outlineLvl w:val="0"/>
        <w:rPr>
          <w:rFonts w:eastAsia="黑体"/>
          <w:color w:val="000000" w:themeColor="text1"/>
          <w:sz w:val="32"/>
          <w:szCs w:val="32"/>
        </w:rPr>
      </w:pPr>
      <w:r>
        <w:rPr>
          <w:rFonts w:eastAsia="黑体" w:hint="eastAsia"/>
          <w:color w:val="000000" w:themeColor="text1"/>
          <w:sz w:val="32"/>
          <w:szCs w:val="32"/>
        </w:rPr>
        <w:t>修订日期：</w:t>
      </w:r>
      <w:r>
        <w:rPr>
          <w:rFonts w:eastAsia="黑体" w:hint="eastAsia"/>
          <w:color w:val="000000" w:themeColor="text1"/>
          <w:sz w:val="32"/>
          <w:szCs w:val="32"/>
        </w:rPr>
        <w:t>202</w:t>
      </w:r>
      <w:r w:rsidR="001F3C4A">
        <w:rPr>
          <w:rFonts w:eastAsia="黑体" w:hint="eastAsia"/>
          <w:color w:val="000000" w:themeColor="text1"/>
          <w:sz w:val="32"/>
          <w:szCs w:val="32"/>
        </w:rPr>
        <w:t>5</w:t>
      </w:r>
      <w:r>
        <w:rPr>
          <w:rFonts w:eastAsia="黑体" w:hint="eastAsia"/>
          <w:color w:val="000000" w:themeColor="text1"/>
          <w:sz w:val="32"/>
          <w:szCs w:val="32"/>
        </w:rPr>
        <w:t>年</w:t>
      </w:r>
      <w:r w:rsidR="001F3C4A">
        <w:rPr>
          <w:rFonts w:eastAsia="黑体" w:hint="eastAsia"/>
          <w:color w:val="000000" w:themeColor="text1"/>
          <w:sz w:val="32"/>
          <w:szCs w:val="32"/>
        </w:rPr>
        <w:t>7</w:t>
      </w:r>
      <w:r>
        <w:rPr>
          <w:rFonts w:eastAsia="黑体" w:hint="eastAsia"/>
          <w:color w:val="000000" w:themeColor="text1"/>
          <w:sz w:val="32"/>
          <w:szCs w:val="32"/>
        </w:rPr>
        <w:t>月</w:t>
      </w:r>
      <w:r>
        <w:rPr>
          <w:rFonts w:eastAsia="黑体" w:hint="eastAsia"/>
          <w:color w:val="000000" w:themeColor="text1"/>
          <w:sz w:val="32"/>
          <w:szCs w:val="32"/>
        </w:rPr>
        <w:t>20</w:t>
      </w:r>
      <w:r>
        <w:rPr>
          <w:rFonts w:eastAsia="黑体" w:hint="eastAsia"/>
          <w:color w:val="000000" w:themeColor="text1"/>
          <w:sz w:val="32"/>
          <w:szCs w:val="32"/>
        </w:rPr>
        <w:t>日</w:t>
      </w:r>
      <w:bookmarkEnd w:id="30"/>
    </w:p>
    <w:p w:rsidR="002E7207" w:rsidRDefault="002E7207" w:rsidP="00E459EF">
      <w:pPr>
        <w:overflowPunct w:val="0"/>
        <w:adjustRightInd w:val="0"/>
        <w:spacing w:beforeLines="50" w:afterLines="50" w:line="400" w:lineRule="exact"/>
        <w:ind w:firstLine="480"/>
        <w:jc w:val="center"/>
        <w:rPr>
          <w:rFonts w:eastAsia="黑体"/>
          <w:color w:val="000000" w:themeColor="text1"/>
          <w:szCs w:val="24"/>
        </w:rPr>
      </w:pPr>
    </w:p>
    <w:p w:rsidR="002E7207" w:rsidRDefault="009E52AE">
      <w:pPr>
        <w:overflowPunct w:val="0"/>
        <w:adjustRightInd w:val="0"/>
        <w:spacing w:line="540" w:lineRule="exact"/>
        <w:ind w:firstLine="482"/>
        <w:outlineLvl w:val="0"/>
        <w:rPr>
          <w:rFonts w:ascii="宋体" w:eastAsia="宋体" w:hAnsi="宋体"/>
          <w:b/>
          <w:szCs w:val="24"/>
        </w:rPr>
      </w:pPr>
      <w:bookmarkStart w:id="31" w:name="_Toc105346520"/>
      <w:r>
        <w:rPr>
          <w:rFonts w:ascii="宋体" w:eastAsia="宋体" w:hAnsi="宋体" w:hint="eastAsia"/>
          <w:b/>
          <w:szCs w:val="24"/>
        </w:rPr>
        <w:t>（一）专业建设指导委员会</w:t>
      </w:r>
      <w:bookmarkEnd w:id="31"/>
    </w:p>
    <w:p w:rsidR="002266D7" w:rsidRPr="0005437D" w:rsidRDefault="002266D7" w:rsidP="002266D7">
      <w:pPr>
        <w:spacing w:line="360" w:lineRule="auto"/>
        <w:ind w:firstLineChars="400" w:firstLine="961"/>
        <w:rPr>
          <w:rFonts w:ascii="宋体" w:hAnsi="宋体"/>
          <w:b/>
          <w:kern w:val="16"/>
          <w:position w:val="-2"/>
          <w:szCs w:val="24"/>
        </w:rPr>
      </w:pPr>
      <w:bookmarkStart w:id="32" w:name="_Toc105346521"/>
      <w:r>
        <w:rPr>
          <w:rFonts w:ascii="宋体" w:hAnsi="宋体" w:hint="eastAsia"/>
          <w:b/>
          <w:kern w:val="16"/>
          <w:position w:val="-2"/>
          <w:szCs w:val="24"/>
        </w:rPr>
        <w:t>1</w:t>
      </w:r>
      <w:r>
        <w:rPr>
          <w:rFonts w:ascii="宋体" w:eastAsia="宋体" w:hAnsi="宋体" w:cs="宋体" w:hint="eastAsia"/>
          <w:b/>
          <w:kern w:val="16"/>
          <w:position w:val="-2"/>
          <w:szCs w:val="24"/>
        </w:rPr>
        <w:t>、</w:t>
      </w:r>
      <w:r w:rsidRPr="0005437D">
        <w:rPr>
          <w:rFonts w:ascii="宋体" w:eastAsia="宋体" w:hAnsi="宋体" w:cs="宋体" w:hint="eastAsia"/>
          <w:b/>
          <w:kern w:val="16"/>
          <w:position w:val="-2"/>
          <w:szCs w:val="24"/>
        </w:rPr>
        <w:t>校外专家成员：</w:t>
      </w:r>
    </w:p>
    <w:p w:rsidR="002266D7" w:rsidRPr="00564F92" w:rsidRDefault="002266D7" w:rsidP="002266D7">
      <w:pPr>
        <w:spacing w:line="360" w:lineRule="auto"/>
        <w:ind w:firstLineChars="300" w:firstLine="720"/>
        <w:jc w:val="left"/>
        <w:rPr>
          <w:rFonts w:ascii="宋体" w:hAnsi="宋体"/>
          <w:szCs w:val="24"/>
        </w:rPr>
      </w:pPr>
      <w:r>
        <w:rPr>
          <w:rFonts w:ascii="宋体" w:hAnsi="宋体" w:hint="eastAsia"/>
          <w:kern w:val="16"/>
          <w:position w:val="-2"/>
          <w:szCs w:val="24"/>
        </w:rPr>
        <w:t xml:space="preserve">       </w:t>
      </w:r>
      <w:r w:rsidRPr="00564F92">
        <w:rPr>
          <w:rFonts w:ascii="宋体" w:eastAsia="宋体" w:hAnsi="宋体" w:cs="宋体" w:hint="eastAsia"/>
          <w:szCs w:val="24"/>
        </w:rPr>
        <w:t>朱洁琼</w:t>
      </w:r>
      <w:r w:rsidRPr="00564F92">
        <w:rPr>
          <w:rFonts w:ascii="宋体" w:hAnsi="宋体" w:hint="eastAsia"/>
          <w:szCs w:val="24"/>
        </w:rPr>
        <w:t xml:space="preserve">  </w:t>
      </w:r>
      <w:r>
        <w:rPr>
          <w:rFonts w:ascii="宋体" w:hAnsi="宋体" w:hint="eastAsia"/>
          <w:szCs w:val="24"/>
        </w:rPr>
        <w:t xml:space="preserve"> </w:t>
      </w:r>
      <w:r w:rsidRPr="00564F92">
        <w:rPr>
          <w:rFonts w:ascii="宋体" w:eastAsia="宋体" w:hAnsi="宋体" w:cs="宋体" w:hint="eastAsia"/>
          <w:szCs w:val="24"/>
        </w:rPr>
        <w:t>大连海昌发现王国主题公园有限公司人力资源部主管</w:t>
      </w:r>
      <w:r w:rsidRPr="00564F92">
        <w:rPr>
          <w:rFonts w:ascii="宋体" w:hAnsi="宋体" w:hint="eastAsia"/>
          <w:szCs w:val="24"/>
        </w:rPr>
        <w:t xml:space="preserve">   </w:t>
      </w:r>
    </w:p>
    <w:p w:rsidR="002266D7" w:rsidRPr="00564F92" w:rsidRDefault="002266D7" w:rsidP="002266D7">
      <w:pPr>
        <w:spacing w:line="360" w:lineRule="auto"/>
        <w:ind w:firstLineChars="300" w:firstLine="720"/>
        <w:jc w:val="left"/>
        <w:rPr>
          <w:rFonts w:ascii="宋体" w:hAnsi="宋体"/>
          <w:szCs w:val="24"/>
        </w:rPr>
      </w:pPr>
      <w:r>
        <w:rPr>
          <w:rFonts w:ascii="宋体" w:hAnsi="宋体" w:hint="eastAsia"/>
          <w:szCs w:val="24"/>
        </w:rPr>
        <w:t xml:space="preserve">       </w:t>
      </w:r>
      <w:r w:rsidRPr="00564F92">
        <w:rPr>
          <w:rFonts w:ascii="宋体" w:eastAsia="宋体" w:hAnsi="宋体" w:cs="宋体" w:hint="eastAsia"/>
          <w:szCs w:val="24"/>
        </w:rPr>
        <w:t>李井岩</w:t>
      </w:r>
      <w:r>
        <w:rPr>
          <w:rFonts w:ascii="宋体" w:hAnsi="宋体" w:hint="eastAsia"/>
          <w:szCs w:val="24"/>
        </w:rPr>
        <w:tab/>
        <w:t xml:space="preserve">  </w:t>
      </w:r>
      <w:r w:rsidRPr="00564F92">
        <w:rPr>
          <w:rFonts w:ascii="宋体" w:eastAsia="宋体" w:hAnsi="宋体" w:cs="宋体" w:hint="eastAsia"/>
          <w:szCs w:val="24"/>
        </w:rPr>
        <w:t>阜新查海遗址博物馆馆长、阜新市优秀社科专家</w:t>
      </w:r>
      <w:r w:rsidRPr="00564F92">
        <w:rPr>
          <w:rFonts w:ascii="宋体" w:hAnsi="宋体" w:hint="eastAsia"/>
          <w:szCs w:val="24"/>
        </w:rPr>
        <w:tab/>
      </w:r>
    </w:p>
    <w:p w:rsidR="002266D7" w:rsidRPr="00564F92" w:rsidRDefault="002266D7" w:rsidP="002266D7">
      <w:pPr>
        <w:spacing w:line="360" w:lineRule="auto"/>
        <w:ind w:firstLineChars="300" w:firstLine="720"/>
        <w:jc w:val="left"/>
        <w:rPr>
          <w:rFonts w:ascii="宋体" w:hAnsi="宋体"/>
          <w:szCs w:val="24"/>
        </w:rPr>
      </w:pPr>
      <w:r>
        <w:rPr>
          <w:rFonts w:ascii="宋体" w:hAnsi="宋体" w:hint="eastAsia"/>
          <w:szCs w:val="24"/>
        </w:rPr>
        <w:lastRenderedPageBreak/>
        <w:t xml:space="preserve">       </w:t>
      </w:r>
      <w:r>
        <w:rPr>
          <w:rFonts w:ascii="宋体" w:eastAsia="宋体" w:hAnsi="宋体" w:cs="宋体" w:hint="eastAsia"/>
          <w:szCs w:val="24"/>
        </w:rPr>
        <w:t>包</w:t>
      </w:r>
      <w:r>
        <w:rPr>
          <w:rFonts w:ascii="宋体" w:hAnsi="宋体" w:hint="eastAsia"/>
          <w:szCs w:val="24"/>
        </w:rPr>
        <w:t xml:space="preserve"> </w:t>
      </w:r>
      <w:r>
        <w:rPr>
          <w:rFonts w:ascii="宋体" w:eastAsia="宋体" w:hAnsi="宋体" w:cs="宋体" w:hint="eastAsia"/>
          <w:szCs w:val="24"/>
        </w:rPr>
        <w:t>岩</w:t>
      </w:r>
      <w:r>
        <w:rPr>
          <w:rFonts w:ascii="宋体" w:hAnsi="宋体" w:hint="eastAsia"/>
          <w:szCs w:val="24"/>
        </w:rPr>
        <w:tab/>
        <w:t xml:space="preserve">  </w:t>
      </w:r>
      <w:r>
        <w:rPr>
          <w:rFonts w:ascii="宋体" w:eastAsia="宋体" w:hAnsi="宋体" w:cs="宋体" w:hint="eastAsia"/>
          <w:szCs w:val="24"/>
        </w:rPr>
        <w:t>阜新大板林场副场长、</w:t>
      </w:r>
      <w:r w:rsidRPr="00564F92">
        <w:rPr>
          <w:rFonts w:ascii="宋体" w:eastAsia="宋体" w:hAnsi="宋体" w:cs="宋体" w:hint="eastAsia"/>
          <w:szCs w:val="24"/>
        </w:rPr>
        <w:t>海棠山</w:t>
      </w:r>
      <w:r>
        <w:rPr>
          <w:rFonts w:ascii="宋体" w:hAnsi="宋体" w:hint="eastAsia"/>
          <w:szCs w:val="24"/>
        </w:rPr>
        <w:t>4A</w:t>
      </w:r>
      <w:r>
        <w:rPr>
          <w:rFonts w:ascii="宋体" w:eastAsia="宋体" w:hAnsi="宋体" w:cs="宋体" w:hint="eastAsia"/>
          <w:szCs w:val="24"/>
        </w:rPr>
        <w:t>级</w:t>
      </w:r>
      <w:r w:rsidRPr="00564F92">
        <w:rPr>
          <w:rFonts w:ascii="宋体" w:eastAsia="宋体" w:hAnsi="宋体" w:cs="宋体" w:hint="eastAsia"/>
          <w:szCs w:val="24"/>
        </w:rPr>
        <w:t>风景区</w:t>
      </w:r>
      <w:r>
        <w:rPr>
          <w:rFonts w:ascii="宋体" w:eastAsia="宋体" w:hAnsi="宋体" w:cs="宋体" w:hint="eastAsia"/>
          <w:szCs w:val="24"/>
        </w:rPr>
        <w:t>负责人</w:t>
      </w:r>
      <w:r w:rsidRPr="00564F92">
        <w:rPr>
          <w:rFonts w:ascii="宋体" w:hAnsi="宋体" w:hint="eastAsia"/>
          <w:szCs w:val="24"/>
        </w:rPr>
        <w:tab/>
      </w:r>
    </w:p>
    <w:p w:rsidR="002266D7" w:rsidRPr="00564F92" w:rsidRDefault="002266D7" w:rsidP="002266D7">
      <w:pPr>
        <w:spacing w:line="360" w:lineRule="auto"/>
        <w:ind w:firstLineChars="300" w:firstLine="720"/>
        <w:jc w:val="left"/>
        <w:rPr>
          <w:rFonts w:ascii="宋体" w:hAnsi="宋体"/>
          <w:szCs w:val="24"/>
        </w:rPr>
      </w:pPr>
      <w:r>
        <w:rPr>
          <w:rFonts w:ascii="宋体" w:hAnsi="宋体" w:hint="eastAsia"/>
          <w:szCs w:val="24"/>
        </w:rPr>
        <w:t xml:space="preserve">       </w:t>
      </w:r>
      <w:r w:rsidRPr="00564F92">
        <w:rPr>
          <w:rFonts w:ascii="宋体" w:eastAsia="宋体" w:hAnsi="宋体" w:cs="宋体" w:hint="eastAsia"/>
          <w:szCs w:val="24"/>
        </w:rPr>
        <w:t>杨</w:t>
      </w:r>
      <w:r>
        <w:rPr>
          <w:rFonts w:ascii="宋体" w:hAnsi="宋体" w:hint="eastAsia"/>
          <w:szCs w:val="24"/>
        </w:rPr>
        <w:t xml:space="preserve">  </w:t>
      </w:r>
      <w:r w:rsidRPr="00564F92">
        <w:rPr>
          <w:rFonts w:ascii="宋体" w:eastAsia="宋体" w:hAnsi="宋体" w:cs="宋体" w:hint="eastAsia"/>
          <w:szCs w:val="24"/>
        </w:rPr>
        <w:t>柳</w:t>
      </w:r>
      <w:r w:rsidRPr="00564F92">
        <w:rPr>
          <w:rFonts w:ascii="宋体" w:hAnsi="宋体" w:hint="eastAsia"/>
          <w:szCs w:val="24"/>
        </w:rPr>
        <w:tab/>
      </w:r>
      <w:r>
        <w:rPr>
          <w:rFonts w:ascii="宋体" w:hAnsi="宋体" w:hint="eastAsia"/>
          <w:szCs w:val="24"/>
        </w:rPr>
        <w:t xml:space="preserve">  </w:t>
      </w:r>
      <w:r w:rsidRPr="00564F92">
        <w:rPr>
          <w:rFonts w:ascii="宋体" w:eastAsia="宋体" w:hAnsi="宋体" w:cs="宋体" w:hint="eastAsia"/>
          <w:szCs w:val="24"/>
        </w:rPr>
        <w:t>阜新万人坑纪念馆副馆长、金牌讲解员</w:t>
      </w:r>
      <w:r w:rsidRPr="00564F92">
        <w:rPr>
          <w:rFonts w:ascii="宋体" w:hAnsi="宋体" w:hint="eastAsia"/>
          <w:szCs w:val="24"/>
        </w:rPr>
        <w:tab/>
      </w:r>
    </w:p>
    <w:p w:rsidR="002266D7" w:rsidRPr="00564F92" w:rsidRDefault="002266D7" w:rsidP="002266D7">
      <w:pPr>
        <w:spacing w:line="360" w:lineRule="auto"/>
        <w:ind w:firstLineChars="300" w:firstLine="720"/>
        <w:jc w:val="left"/>
        <w:rPr>
          <w:rFonts w:ascii="宋体" w:hAnsi="宋体"/>
          <w:szCs w:val="24"/>
        </w:rPr>
      </w:pPr>
      <w:r>
        <w:rPr>
          <w:rFonts w:ascii="宋体" w:hAnsi="宋体" w:hint="eastAsia"/>
          <w:szCs w:val="24"/>
        </w:rPr>
        <w:t xml:space="preserve">       </w:t>
      </w:r>
      <w:r w:rsidRPr="00564F92">
        <w:rPr>
          <w:rFonts w:ascii="宋体" w:eastAsia="宋体" w:hAnsi="宋体" w:cs="宋体" w:hint="eastAsia"/>
          <w:szCs w:val="24"/>
        </w:rPr>
        <w:t>刘向东</w:t>
      </w:r>
      <w:r w:rsidRPr="00564F92">
        <w:rPr>
          <w:rFonts w:ascii="宋体" w:hAnsi="宋体" w:hint="eastAsia"/>
          <w:szCs w:val="24"/>
        </w:rPr>
        <w:tab/>
      </w:r>
      <w:r>
        <w:rPr>
          <w:rFonts w:ascii="宋体" w:hAnsi="宋体" w:hint="eastAsia"/>
          <w:szCs w:val="24"/>
        </w:rPr>
        <w:t xml:space="preserve">  </w:t>
      </w:r>
      <w:r w:rsidRPr="00564F92">
        <w:rPr>
          <w:rFonts w:ascii="宋体" w:eastAsia="宋体" w:hAnsi="宋体" w:cs="宋体" w:hint="eastAsia"/>
          <w:szCs w:val="24"/>
        </w:rPr>
        <w:t>阜新风帆旅行社经理</w:t>
      </w:r>
      <w:r w:rsidRPr="00564F92">
        <w:rPr>
          <w:rFonts w:ascii="宋体" w:hAnsi="宋体" w:hint="eastAsia"/>
          <w:szCs w:val="24"/>
        </w:rPr>
        <w:tab/>
      </w:r>
      <w:r>
        <w:rPr>
          <w:rFonts w:ascii="宋体" w:hAnsi="宋体" w:hint="eastAsia"/>
          <w:szCs w:val="24"/>
        </w:rPr>
        <w:t xml:space="preserve">  </w:t>
      </w:r>
      <w:r>
        <w:rPr>
          <w:rFonts w:ascii="宋体" w:hAnsi="宋体" w:hint="eastAsia"/>
          <w:kern w:val="16"/>
          <w:position w:val="-2"/>
          <w:szCs w:val="24"/>
        </w:rPr>
        <w:t xml:space="preserve"> </w:t>
      </w:r>
    </w:p>
    <w:p w:rsidR="002266D7" w:rsidRDefault="002266D7" w:rsidP="002266D7">
      <w:pPr>
        <w:spacing w:line="360" w:lineRule="auto"/>
        <w:ind w:firstLineChars="300" w:firstLine="721"/>
        <w:jc w:val="left"/>
        <w:rPr>
          <w:rFonts w:ascii="宋体" w:hAnsi="宋体"/>
          <w:b/>
          <w:szCs w:val="24"/>
        </w:rPr>
      </w:pPr>
      <w:r>
        <w:rPr>
          <w:rFonts w:ascii="宋体" w:hAnsi="宋体" w:hint="eastAsia"/>
          <w:b/>
          <w:szCs w:val="24"/>
        </w:rPr>
        <w:t xml:space="preserve">    2</w:t>
      </w:r>
      <w:r>
        <w:rPr>
          <w:rFonts w:ascii="宋体" w:eastAsia="宋体" w:hAnsi="宋体" w:cs="宋体" w:hint="eastAsia"/>
          <w:b/>
          <w:szCs w:val="24"/>
        </w:rPr>
        <w:t>、</w:t>
      </w:r>
      <w:r>
        <w:rPr>
          <w:rFonts w:ascii="宋体" w:hAnsi="宋体" w:hint="eastAsia"/>
          <w:b/>
          <w:szCs w:val="24"/>
        </w:rPr>
        <w:t xml:space="preserve"> </w:t>
      </w:r>
      <w:r w:rsidRPr="0005437D">
        <w:rPr>
          <w:rFonts w:ascii="宋体" w:eastAsia="宋体" w:hAnsi="宋体" w:cs="宋体" w:hint="eastAsia"/>
          <w:b/>
          <w:szCs w:val="24"/>
        </w:rPr>
        <w:t>校内成员：</w:t>
      </w:r>
    </w:p>
    <w:p w:rsidR="002266D7" w:rsidRPr="0005437D" w:rsidRDefault="002266D7" w:rsidP="002266D7">
      <w:pPr>
        <w:spacing w:line="360" w:lineRule="auto"/>
        <w:ind w:firstLineChars="300" w:firstLine="721"/>
        <w:jc w:val="left"/>
        <w:rPr>
          <w:rFonts w:ascii="宋体" w:hAnsi="宋体"/>
          <w:szCs w:val="24"/>
        </w:rPr>
      </w:pPr>
      <w:r>
        <w:rPr>
          <w:rFonts w:ascii="宋体" w:hAnsi="宋体" w:hint="eastAsia"/>
          <w:b/>
          <w:szCs w:val="24"/>
        </w:rPr>
        <w:t xml:space="preserve">      </w:t>
      </w:r>
      <w:r w:rsidRPr="0005437D">
        <w:rPr>
          <w:rFonts w:ascii="宋体" w:eastAsia="宋体" w:hAnsi="宋体" w:cs="宋体" w:hint="eastAsia"/>
          <w:szCs w:val="24"/>
        </w:rPr>
        <w:t>李</w:t>
      </w:r>
      <w:r>
        <w:rPr>
          <w:rFonts w:ascii="宋体" w:hAnsi="宋体" w:hint="eastAsia"/>
          <w:szCs w:val="24"/>
        </w:rPr>
        <w:t xml:space="preserve">  </w:t>
      </w:r>
      <w:r w:rsidRPr="0005437D">
        <w:rPr>
          <w:rFonts w:ascii="宋体" w:eastAsia="宋体" w:hAnsi="宋体" w:cs="宋体" w:hint="eastAsia"/>
          <w:szCs w:val="24"/>
        </w:rPr>
        <w:t>妮</w:t>
      </w:r>
      <w:r>
        <w:rPr>
          <w:rFonts w:ascii="宋体" w:hAnsi="宋体" w:hint="eastAsia"/>
          <w:szCs w:val="24"/>
        </w:rPr>
        <w:t xml:space="preserve">    </w:t>
      </w:r>
      <w:r w:rsidRPr="0005437D">
        <w:rPr>
          <w:rFonts w:ascii="宋体" w:eastAsia="宋体" w:hAnsi="宋体" w:cs="宋体" w:hint="eastAsia"/>
          <w:szCs w:val="24"/>
        </w:rPr>
        <w:t>阜新高专校长</w:t>
      </w:r>
      <w:r>
        <w:rPr>
          <w:rFonts w:ascii="宋体" w:hAnsi="宋体" w:hint="eastAsia"/>
          <w:szCs w:val="24"/>
        </w:rPr>
        <w:t xml:space="preserve">                   </w:t>
      </w:r>
      <w:r>
        <w:rPr>
          <w:rFonts w:ascii="宋体" w:eastAsia="宋体" w:hAnsi="宋体" w:cs="宋体" w:hint="eastAsia"/>
          <w:szCs w:val="24"/>
        </w:rPr>
        <w:t>市政协常委</w:t>
      </w:r>
    </w:p>
    <w:p w:rsidR="002266D7" w:rsidRDefault="002266D7" w:rsidP="002266D7">
      <w:pPr>
        <w:spacing w:line="360" w:lineRule="auto"/>
        <w:ind w:firstLineChars="617" w:firstLine="1481"/>
        <w:jc w:val="left"/>
        <w:rPr>
          <w:rFonts w:ascii="Century Gothic" w:hAnsi="Century Gothic" w:cs="Courier New"/>
          <w:kern w:val="16"/>
          <w:position w:val="-2"/>
          <w:szCs w:val="24"/>
        </w:rPr>
      </w:pPr>
      <w:r>
        <w:rPr>
          <w:rFonts w:ascii="宋体" w:eastAsia="宋体" w:hAnsi="宋体" w:cs="宋体" w:hint="eastAsia"/>
          <w:kern w:val="16"/>
          <w:position w:val="-2"/>
          <w:szCs w:val="24"/>
        </w:rPr>
        <w:t>魏彤光</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阜新高专副校长</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教</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授</w:t>
      </w:r>
    </w:p>
    <w:p w:rsidR="002266D7" w:rsidRDefault="002266D7" w:rsidP="002266D7">
      <w:pPr>
        <w:spacing w:line="360" w:lineRule="auto"/>
        <w:ind w:firstLineChars="617" w:firstLine="1481"/>
        <w:jc w:val="left"/>
        <w:rPr>
          <w:rFonts w:ascii="Century Gothic" w:hAnsi="Century Gothic" w:cs="Courier New"/>
          <w:kern w:val="16"/>
          <w:position w:val="-2"/>
          <w:szCs w:val="24"/>
        </w:rPr>
      </w:pPr>
      <w:r>
        <w:rPr>
          <w:rFonts w:ascii="宋体" w:eastAsia="宋体" w:hAnsi="宋体" w:cs="宋体" w:hint="eastAsia"/>
          <w:kern w:val="16"/>
          <w:position w:val="-2"/>
          <w:szCs w:val="24"/>
        </w:rPr>
        <w:t>王春梅</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阜新高专教务处处长</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教</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授</w:t>
      </w:r>
    </w:p>
    <w:p w:rsidR="002266D7" w:rsidRDefault="002266D7" w:rsidP="002266D7">
      <w:pPr>
        <w:spacing w:line="360" w:lineRule="auto"/>
        <w:ind w:firstLine="480"/>
        <w:jc w:val="left"/>
        <w:rPr>
          <w:rFonts w:ascii="Century Gothic" w:hAnsi="Century Gothic" w:cs="Courier New"/>
          <w:kern w:val="16"/>
          <w:position w:val="-2"/>
          <w:szCs w:val="24"/>
        </w:rPr>
      </w:pP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石</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光</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阜新高专校企合作办公室主任</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讲</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师</w:t>
      </w:r>
    </w:p>
    <w:p w:rsidR="002266D7" w:rsidRDefault="002266D7" w:rsidP="002266D7">
      <w:pPr>
        <w:spacing w:line="360" w:lineRule="auto"/>
        <w:ind w:firstLineChars="600" w:firstLine="1440"/>
        <w:jc w:val="left"/>
        <w:rPr>
          <w:rFonts w:ascii="Century Gothic" w:hAnsi="Century Gothic" w:cs="Courier New"/>
          <w:kern w:val="16"/>
          <w:position w:val="-2"/>
          <w:szCs w:val="24"/>
        </w:rPr>
      </w:pPr>
      <w:r>
        <w:rPr>
          <w:rFonts w:ascii="宋体" w:eastAsia="宋体" w:hAnsi="宋体" w:cs="宋体" w:hint="eastAsia"/>
          <w:kern w:val="16"/>
          <w:position w:val="-2"/>
          <w:szCs w:val="24"/>
        </w:rPr>
        <w:t>赖宝成</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阜新高专文化旅游系主任</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教</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授</w:t>
      </w:r>
    </w:p>
    <w:p w:rsidR="002266D7" w:rsidRDefault="002266D7" w:rsidP="002266D7">
      <w:pPr>
        <w:spacing w:line="360" w:lineRule="auto"/>
        <w:ind w:firstLine="480"/>
        <w:jc w:val="left"/>
        <w:rPr>
          <w:rFonts w:ascii="Century Gothic" w:hAnsi="Century Gothic" w:cs="Courier New"/>
          <w:kern w:val="16"/>
          <w:position w:val="-2"/>
          <w:szCs w:val="24"/>
        </w:rPr>
      </w:pP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杨丽丽</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阜新高专文化旅游系副主任</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副教授</w:t>
      </w:r>
    </w:p>
    <w:p w:rsidR="002266D7" w:rsidRDefault="002266D7" w:rsidP="002266D7">
      <w:pPr>
        <w:spacing w:line="360" w:lineRule="auto"/>
        <w:ind w:firstLine="480"/>
        <w:jc w:val="left"/>
        <w:rPr>
          <w:rFonts w:ascii="Century Gothic" w:hAnsi="Century Gothic" w:cs="Courier New"/>
          <w:kern w:val="16"/>
          <w:position w:val="-2"/>
          <w:szCs w:val="24"/>
        </w:rPr>
      </w:pP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李</w:t>
      </w:r>
      <w:r>
        <w:rPr>
          <w:rFonts w:ascii="宋体" w:hAnsi="宋体" w:hint="eastAsia"/>
          <w:kern w:val="16"/>
          <w:position w:val="-2"/>
          <w:szCs w:val="24"/>
        </w:rPr>
        <w:t xml:space="preserve">  </w:t>
      </w:r>
      <w:r>
        <w:rPr>
          <w:rFonts w:ascii="宋体" w:eastAsia="宋体" w:hAnsi="宋体" w:cs="宋体" w:hint="eastAsia"/>
          <w:kern w:val="16"/>
          <w:position w:val="-2"/>
          <w:szCs w:val="24"/>
        </w:rPr>
        <w:t>季</w:t>
      </w:r>
      <w:r>
        <w:rPr>
          <w:rFonts w:ascii="宋体" w:hAnsi="宋体" w:hint="eastAsia"/>
          <w:kern w:val="16"/>
          <w:position w:val="-2"/>
          <w:szCs w:val="24"/>
        </w:rPr>
        <w:t xml:space="preserve">    </w:t>
      </w:r>
      <w:r>
        <w:rPr>
          <w:rFonts w:ascii="宋体" w:eastAsia="宋体" w:hAnsi="宋体" w:cs="宋体" w:hint="eastAsia"/>
          <w:kern w:val="16"/>
          <w:position w:val="-2"/>
          <w:szCs w:val="24"/>
        </w:rPr>
        <w:t>阜新高专文旅系支部书记</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讲</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师</w:t>
      </w:r>
    </w:p>
    <w:p w:rsidR="002266D7" w:rsidRPr="002266D7" w:rsidRDefault="002266D7" w:rsidP="002266D7">
      <w:pPr>
        <w:spacing w:line="360" w:lineRule="auto"/>
        <w:ind w:firstLine="480"/>
        <w:jc w:val="left"/>
        <w:rPr>
          <w:rFonts w:ascii="Century Gothic" w:hAnsi="Century Gothic" w:cs="Courier New"/>
          <w:kern w:val="16"/>
          <w:position w:val="-2"/>
          <w:szCs w:val="24"/>
        </w:rPr>
      </w:pP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柏</w:t>
      </w:r>
      <w:r>
        <w:rPr>
          <w:rFonts w:ascii="宋体" w:hAnsi="宋体" w:hint="eastAsia"/>
          <w:kern w:val="16"/>
          <w:position w:val="-2"/>
          <w:szCs w:val="24"/>
        </w:rPr>
        <w:t xml:space="preserve">  </w:t>
      </w:r>
      <w:r>
        <w:rPr>
          <w:rFonts w:ascii="宋体" w:eastAsia="宋体" w:hAnsi="宋体" w:cs="宋体" w:hint="eastAsia"/>
          <w:kern w:val="16"/>
          <w:position w:val="-2"/>
          <w:szCs w:val="24"/>
        </w:rPr>
        <w:t>灵</w:t>
      </w:r>
      <w:r>
        <w:rPr>
          <w:rFonts w:ascii="宋体" w:hAnsi="宋体" w:hint="eastAsia"/>
          <w:kern w:val="16"/>
          <w:position w:val="-2"/>
          <w:szCs w:val="24"/>
        </w:rPr>
        <w:t xml:space="preserve">    </w:t>
      </w:r>
      <w:r>
        <w:rPr>
          <w:rFonts w:ascii="宋体" w:eastAsia="宋体" w:hAnsi="宋体" w:cs="宋体" w:hint="eastAsia"/>
          <w:kern w:val="16"/>
          <w:position w:val="-2"/>
          <w:szCs w:val="24"/>
        </w:rPr>
        <w:t>阜新高专导游专业教研室主任</w:t>
      </w:r>
      <w:r>
        <w:rPr>
          <w:rFonts w:ascii="Century Gothic" w:hAnsi="Century Gothic" w:cs="Courier New" w:hint="eastAsia"/>
          <w:kern w:val="16"/>
          <w:position w:val="-2"/>
          <w:szCs w:val="24"/>
        </w:rPr>
        <w:t xml:space="preserve">       </w:t>
      </w:r>
      <w:r>
        <w:rPr>
          <w:rFonts w:ascii="宋体" w:eastAsia="宋体" w:hAnsi="宋体" w:cs="宋体" w:hint="eastAsia"/>
          <w:kern w:val="16"/>
          <w:position w:val="-2"/>
          <w:szCs w:val="24"/>
        </w:rPr>
        <w:t>副教授</w:t>
      </w:r>
    </w:p>
    <w:p w:rsidR="002E7207" w:rsidRDefault="009E52AE">
      <w:pPr>
        <w:overflowPunct w:val="0"/>
        <w:adjustRightInd w:val="0"/>
        <w:spacing w:line="540" w:lineRule="exact"/>
        <w:ind w:firstLine="482"/>
        <w:outlineLvl w:val="0"/>
        <w:rPr>
          <w:rFonts w:ascii="宋体" w:eastAsia="宋体" w:hAnsi="宋体"/>
          <w:b/>
          <w:szCs w:val="24"/>
        </w:rPr>
      </w:pPr>
      <w:r>
        <w:rPr>
          <w:rFonts w:ascii="宋体" w:eastAsia="宋体" w:hAnsi="宋体" w:hint="eastAsia"/>
          <w:b/>
          <w:szCs w:val="24"/>
        </w:rPr>
        <w:t>（二）课程设置情况表</w:t>
      </w:r>
      <w:bookmarkEnd w:id="32"/>
    </w:p>
    <w:p w:rsidR="002E7207" w:rsidRDefault="009E52AE">
      <w:pPr>
        <w:numPr>
          <w:ilvl w:val="0"/>
          <w:numId w:val="1"/>
        </w:numPr>
        <w:overflowPunct w:val="0"/>
        <w:adjustRightInd w:val="0"/>
        <w:spacing w:line="540" w:lineRule="exact"/>
        <w:ind w:firstLine="482"/>
        <w:outlineLvl w:val="0"/>
        <w:rPr>
          <w:rFonts w:ascii="宋体" w:eastAsia="宋体" w:hAnsi="宋体" w:cs="宋体"/>
          <w:b/>
          <w:color w:val="393939"/>
          <w:kern w:val="0"/>
          <w:szCs w:val="24"/>
        </w:rPr>
      </w:pPr>
      <w:bookmarkStart w:id="33" w:name="_Toc105346522"/>
      <w:r>
        <w:rPr>
          <w:rFonts w:ascii="宋体" w:eastAsia="宋体" w:hAnsi="宋体" w:cs="宋体" w:hint="eastAsia"/>
          <w:b/>
          <w:color w:val="393939"/>
          <w:kern w:val="0"/>
          <w:szCs w:val="24"/>
        </w:rPr>
        <w:t>公共基础与职业素质平台课部分</w:t>
      </w:r>
      <w:bookmarkEnd w:id="33"/>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111"/>
        <w:gridCol w:w="2704"/>
        <w:gridCol w:w="3259"/>
        <w:gridCol w:w="1553"/>
      </w:tblGrid>
      <w:tr w:rsidR="002E7207">
        <w:trPr>
          <w:jc w:val="center"/>
        </w:trPr>
        <w:tc>
          <w:tcPr>
            <w:tcW w:w="1111"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课程名称</w:t>
            </w:r>
          </w:p>
        </w:tc>
        <w:tc>
          <w:tcPr>
            <w:tcW w:w="2704"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课程目标</w:t>
            </w:r>
          </w:p>
        </w:tc>
        <w:tc>
          <w:tcPr>
            <w:tcW w:w="3259"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课程主要教学内容</w:t>
            </w:r>
          </w:p>
        </w:tc>
        <w:tc>
          <w:tcPr>
            <w:tcW w:w="1553"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课程教学要求</w:t>
            </w:r>
          </w:p>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（考核评价体系）</w:t>
            </w:r>
          </w:p>
        </w:tc>
      </w:tr>
      <w:tr w:rsidR="002E7207">
        <w:trPr>
          <w:trHeight w:val="265"/>
          <w:jc w:val="center"/>
        </w:trPr>
        <w:tc>
          <w:tcPr>
            <w:tcW w:w="1111"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思想道德与法治</w:t>
            </w:r>
          </w:p>
        </w:tc>
        <w:tc>
          <w:tcPr>
            <w:tcW w:w="2704"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259"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主要讲授马克思主义的人生观、价值观、道德观、法治观，社会主义核心价值观与社会主义法治建设的关系。包括思想政治教育、道德教育、法治教育等内容。</w:t>
            </w:r>
          </w:p>
          <w:p w:rsidR="002E7207" w:rsidRDefault="002E7207">
            <w:pPr>
              <w:ind w:firstLineChars="0" w:firstLine="0"/>
              <w:jc w:val="left"/>
              <w:rPr>
                <w:rFonts w:ascii="楷体" w:eastAsia="楷体" w:hAnsi="楷体"/>
                <w:sz w:val="21"/>
                <w:szCs w:val="21"/>
              </w:rPr>
            </w:pPr>
          </w:p>
        </w:tc>
        <w:tc>
          <w:tcPr>
            <w:tcW w:w="1553"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理论+实践</w:t>
            </w:r>
          </w:p>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期末考试+平时实践过程性考核</w:t>
            </w:r>
          </w:p>
        </w:tc>
      </w:tr>
      <w:tr w:rsidR="002E7207">
        <w:trPr>
          <w:jc w:val="center"/>
        </w:trPr>
        <w:tc>
          <w:tcPr>
            <w:tcW w:w="1111"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毛泽东思想和中国特色社会主义理论体系概论</w:t>
            </w:r>
          </w:p>
        </w:tc>
        <w:tc>
          <w:tcPr>
            <w:tcW w:w="2704"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w:t>
            </w:r>
            <w:r>
              <w:rPr>
                <w:rFonts w:ascii="楷体" w:eastAsia="楷体" w:hAnsi="楷体" w:hint="eastAsia"/>
                <w:sz w:val="21"/>
                <w:szCs w:val="21"/>
              </w:rPr>
              <w:lastRenderedPageBreak/>
              <w:t>题、分析问题和解决问题。</w:t>
            </w:r>
          </w:p>
        </w:tc>
        <w:tc>
          <w:tcPr>
            <w:tcW w:w="3259"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lastRenderedPageBreak/>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w:t>
            </w:r>
            <w:r>
              <w:rPr>
                <w:rFonts w:ascii="楷体" w:eastAsia="楷体" w:hAnsi="楷体" w:hint="eastAsia"/>
                <w:sz w:val="21"/>
                <w:szCs w:val="21"/>
              </w:rPr>
              <w:lastRenderedPageBreak/>
              <w:t>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lastRenderedPageBreak/>
              <w:t>理论+实践</w:t>
            </w:r>
          </w:p>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期末考试+平时实践过程性考核</w:t>
            </w:r>
          </w:p>
        </w:tc>
      </w:tr>
      <w:tr w:rsidR="002E7207">
        <w:trPr>
          <w:jc w:val="center"/>
        </w:trPr>
        <w:tc>
          <w:tcPr>
            <w:tcW w:w="1111"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lastRenderedPageBreak/>
              <w:t>形势与政策</w:t>
            </w:r>
          </w:p>
        </w:tc>
        <w:tc>
          <w:tcPr>
            <w:tcW w:w="2704"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理论</w:t>
            </w:r>
          </w:p>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平时过程性考核</w:t>
            </w:r>
          </w:p>
        </w:tc>
      </w:tr>
      <w:tr w:rsidR="002E7207">
        <w:trPr>
          <w:jc w:val="center"/>
        </w:trPr>
        <w:tc>
          <w:tcPr>
            <w:tcW w:w="1111" w:type="dxa"/>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大学美育</w:t>
            </w:r>
          </w:p>
        </w:tc>
        <w:tc>
          <w:tcPr>
            <w:tcW w:w="2704" w:type="dxa"/>
          </w:tcPr>
          <w:p w:rsidR="002E7207" w:rsidRDefault="009E52AE">
            <w:pPr>
              <w:ind w:firstLineChars="0" w:firstLine="0"/>
              <w:jc w:val="left"/>
              <w:rPr>
                <w:rFonts w:ascii="楷体" w:eastAsia="楷体" w:hAnsi="楷体"/>
                <w:sz w:val="21"/>
                <w:szCs w:val="21"/>
              </w:rPr>
            </w:pPr>
            <w:r>
              <w:rPr>
                <w:rFonts w:ascii="楷体" w:eastAsia="楷体" w:hAnsi="楷体"/>
                <w:sz w:val="21"/>
                <w:szCs w:val="21"/>
              </w:rPr>
              <w:t>1.通过艺术、自然、社会人生诸种形态的审美教育以及潜移默化的方式，培养大学生健康完整的人格。</w:t>
            </w:r>
          </w:p>
          <w:p w:rsidR="002E7207" w:rsidRDefault="009E52AE">
            <w:pPr>
              <w:ind w:firstLineChars="0" w:firstLine="0"/>
              <w:jc w:val="left"/>
              <w:rPr>
                <w:rFonts w:ascii="楷体" w:eastAsia="楷体" w:hAnsi="楷体"/>
                <w:sz w:val="21"/>
                <w:szCs w:val="21"/>
              </w:rPr>
            </w:pPr>
            <w:r>
              <w:rPr>
                <w:rFonts w:ascii="楷体" w:eastAsia="楷体" w:hAnsi="楷体"/>
                <w:sz w:val="21"/>
                <w:szCs w:val="21"/>
              </w:rPr>
              <w:t>2.借助新媒体手段，适应媒体变革带来的对教育方式、思维方式的变革，实现新媒体环境下的最优化教学效果。</w:t>
            </w:r>
          </w:p>
          <w:p w:rsidR="002E7207" w:rsidRDefault="002E7207">
            <w:pPr>
              <w:ind w:firstLineChars="0" w:firstLine="0"/>
              <w:jc w:val="left"/>
              <w:rPr>
                <w:rFonts w:ascii="楷体" w:eastAsia="楷体" w:hAnsi="楷体"/>
                <w:sz w:val="21"/>
                <w:szCs w:val="21"/>
              </w:rPr>
            </w:pPr>
          </w:p>
        </w:tc>
        <w:tc>
          <w:tcPr>
            <w:tcW w:w="3259"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理论教学</w:t>
            </w:r>
          </w:p>
          <w:p w:rsidR="002E7207" w:rsidRDefault="009E52AE">
            <w:pPr>
              <w:ind w:firstLineChars="0" w:firstLine="0"/>
              <w:jc w:val="center"/>
              <w:rPr>
                <w:rStyle w:val="a9"/>
                <w:rFonts w:ascii="宋体" w:eastAsia="宋体" w:hAnsi="宋体" w:cs="宋体"/>
                <w:b w:val="0"/>
                <w:color w:val="111111"/>
                <w:sz w:val="21"/>
                <w:szCs w:val="21"/>
                <w:shd w:val="clear" w:color="auto" w:fill="FFFFFF"/>
              </w:rPr>
            </w:pPr>
            <w:r>
              <w:rPr>
                <w:rFonts w:ascii="楷体" w:eastAsia="楷体" w:hAnsi="楷体" w:hint="eastAsia"/>
                <w:sz w:val="21"/>
                <w:szCs w:val="21"/>
              </w:rPr>
              <w:t>考查</w:t>
            </w:r>
          </w:p>
        </w:tc>
      </w:tr>
      <w:tr w:rsidR="002E7207">
        <w:trPr>
          <w:jc w:val="center"/>
        </w:trPr>
        <w:tc>
          <w:tcPr>
            <w:tcW w:w="1111" w:type="dxa"/>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军事理论与国防教育</w:t>
            </w:r>
          </w:p>
        </w:tc>
        <w:tc>
          <w:tcPr>
            <w:tcW w:w="2704"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rsidR="002E7207" w:rsidRDefault="009E52AE">
            <w:pPr>
              <w:ind w:firstLineChars="0" w:firstLine="0"/>
              <w:jc w:val="center"/>
              <w:rPr>
                <w:rFonts w:ascii="楷体" w:eastAsia="楷体" w:hAnsi="楷体"/>
                <w:sz w:val="21"/>
                <w:szCs w:val="21"/>
              </w:rPr>
            </w:pPr>
            <w:r>
              <w:rPr>
                <w:rFonts w:ascii="楷体" w:eastAsia="楷体" w:hAnsi="楷体" w:hint="eastAsia"/>
                <w:sz w:val="21"/>
                <w:szCs w:val="21"/>
              </w:rPr>
              <w:t>理论教学</w:t>
            </w:r>
          </w:p>
          <w:p w:rsidR="002E7207" w:rsidRDefault="009E52AE">
            <w:pPr>
              <w:widowControl/>
              <w:ind w:firstLine="420"/>
              <w:jc w:val="center"/>
              <w:textAlignment w:val="center"/>
              <w:rPr>
                <w:rStyle w:val="a9"/>
                <w:rFonts w:ascii="宋体" w:eastAsia="宋体" w:hAnsi="宋体" w:cs="宋体"/>
                <w:b w:val="0"/>
                <w:color w:val="111111"/>
                <w:sz w:val="21"/>
                <w:szCs w:val="21"/>
                <w:shd w:val="clear" w:color="auto" w:fill="FFFFFF"/>
              </w:rPr>
            </w:pPr>
            <w:r>
              <w:rPr>
                <w:rFonts w:ascii="楷体" w:eastAsia="楷体" w:hAnsi="楷体" w:hint="eastAsia"/>
                <w:sz w:val="21"/>
                <w:szCs w:val="21"/>
              </w:rPr>
              <w:t>考查</w:t>
            </w:r>
          </w:p>
        </w:tc>
      </w:tr>
      <w:tr w:rsidR="002E7207">
        <w:trPr>
          <w:jc w:val="center"/>
        </w:trPr>
        <w:tc>
          <w:tcPr>
            <w:tcW w:w="1111" w:type="dxa"/>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大学生创新创业教育</w:t>
            </w:r>
          </w:p>
        </w:tc>
        <w:tc>
          <w:tcPr>
            <w:tcW w:w="2704"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本课程目的是为大学生创新创业提供全面指导，帮助大学生培养创新精神、创业</w:t>
            </w:r>
            <w:r>
              <w:rPr>
                <w:rFonts w:ascii="楷体" w:eastAsia="楷体" w:hAnsi="楷体" w:hint="eastAsia"/>
                <w:sz w:val="21"/>
                <w:szCs w:val="21"/>
              </w:rPr>
              <w:lastRenderedPageBreak/>
              <w:t>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lastRenderedPageBreak/>
              <w:t>了解创新创业的内涵和知识；提升创新穿衣能力；辨识创新创业机会；整合创新创业资源；选择</w:t>
            </w:r>
            <w:r>
              <w:rPr>
                <w:rFonts w:ascii="楷体" w:eastAsia="楷体" w:hAnsi="楷体" w:hint="eastAsia"/>
                <w:sz w:val="21"/>
                <w:szCs w:val="21"/>
              </w:rPr>
              <w:lastRenderedPageBreak/>
              <w:t>创新创业模式；规避创新创业风险；制定创新创业计划并实践。</w:t>
            </w:r>
          </w:p>
        </w:tc>
        <w:tc>
          <w:tcPr>
            <w:tcW w:w="1553"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lastRenderedPageBreak/>
              <w:t>本课程采取线上线下教学相结合的方式，</w:t>
            </w:r>
            <w:r>
              <w:rPr>
                <w:rFonts w:ascii="楷体" w:eastAsia="楷体" w:hAnsi="楷体" w:hint="eastAsia"/>
                <w:sz w:val="21"/>
                <w:szCs w:val="21"/>
              </w:rPr>
              <w:lastRenderedPageBreak/>
              <w:t>教学。成绩评定采用过程性评价考核：课件学习20% + 出勤20% + 课堂参与10% + 作业20% + 期末考试30%</w:t>
            </w:r>
          </w:p>
          <w:p w:rsidR="002E7207" w:rsidRDefault="002E7207">
            <w:pPr>
              <w:ind w:firstLineChars="0" w:firstLine="0"/>
              <w:jc w:val="left"/>
              <w:rPr>
                <w:rFonts w:ascii="楷体" w:eastAsia="楷体" w:hAnsi="楷体"/>
                <w:sz w:val="21"/>
                <w:szCs w:val="21"/>
              </w:rPr>
            </w:pPr>
          </w:p>
        </w:tc>
      </w:tr>
      <w:tr w:rsidR="002E7207">
        <w:trPr>
          <w:jc w:val="center"/>
        </w:trPr>
        <w:tc>
          <w:tcPr>
            <w:tcW w:w="1111" w:type="dxa"/>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lastRenderedPageBreak/>
              <w:t>大学生职业发展与就业指导</w:t>
            </w:r>
          </w:p>
        </w:tc>
        <w:tc>
          <w:tcPr>
            <w:tcW w:w="2704"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rsidR="002E7207" w:rsidRDefault="002E7207">
            <w:pPr>
              <w:ind w:firstLineChars="0" w:firstLine="0"/>
              <w:jc w:val="left"/>
              <w:rPr>
                <w:rFonts w:ascii="楷体" w:eastAsia="楷体" w:hAnsi="楷体"/>
                <w:sz w:val="21"/>
                <w:szCs w:val="21"/>
              </w:rPr>
            </w:pPr>
          </w:p>
        </w:tc>
        <w:tc>
          <w:tcPr>
            <w:tcW w:w="3259"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了解职业发展的阶段特点；清晰地了解自身角色特性、未来职业的特性以及社会环境；了解就业形势与政策法规；掌握基本的劳动力市场相关信息、相关的职业分类知识以及就业创业的基本知识。</w:t>
            </w:r>
          </w:p>
          <w:p w:rsidR="002E7207" w:rsidRDefault="002E7207">
            <w:pPr>
              <w:ind w:firstLineChars="0" w:firstLine="0"/>
              <w:jc w:val="left"/>
              <w:rPr>
                <w:rFonts w:ascii="楷体" w:eastAsia="楷体" w:hAnsi="楷体"/>
                <w:sz w:val="21"/>
                <w:szCs w:val="21"/>
              </w:rPr>
            </w:pPr>
          </w:p>
        </w:tc>
        <w:tc>
          <w:tcPr>
            <w:tcW w:w="1553"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本课程采取线上线下教学相结合的方式，教学。成绩评定采用过程性评价考核：课件学习20% + 出勤20% + 课堂参与10% + 作业20% + 期末考试30%。</w:t>
            </w:r>
          </w:p>
        </w:tc>
      </w:tr>
      <w:tr w:rsidR="002E7207">
        <w:trPr>
          <w:jc w:val="center"/>
        </w:trPr>
        <w:tc>
          <w:tcPr>
            <w:tcW w:w="1111" w:type="dxa"/>
            <w:vAlign w:val="center"/>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社会实践与大学生劳动教育</w:t>
            </w:r>
          </w:p>
        </w:tc>
        <w:tc>
          <w:tcPr>
            <w:tcW w:w="2704"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rsidR="002E7207" w:rsidRDefault="009E52AE">
            <w:pPr>
              <w:ind w:firstLineChars="0" w:firstLine="0"/>
              <w:jc w:val="left"/>
              <w:rPr>
                <w:rFonts w:ascii="楷体" w:eastAsia="楷体" w:hAnsi="楷体"/>
                <w:sz w:val="21"/>
                <w:szCs w:val="21"/>
              </w:rPr>
            </w:pPr>
            <w:r>
              <w:rPr>
                <w:rFonts w:ascii="楷体" w:eastAsia="楷体" w:hAnsi="楷体" w:hint="eastAsia"/>
                <w:sz w:val="21"/>
                <w:szCs w:val="21"/>
              </w:rPr>
              <w:t>要求学生完成规定次数的实践活动，实践活动完成过程和效果由二级系部负责考核。</w:t>
            </w:r>
          </w:p>
          <w:p w:rsidR="002E7207" w:rsidRDefault="002E7207">
            <w:pPr>
              <w:ind w:firstLineChars="0" w:firstLine="0"/>
              <w:jc w:val="left"/>
              <w:rPr>
                <w:rFonts w:ascii="楷体" w:eastAsia="楷体" w:hAnsi="楷体"/>
                <w:sz w:val="21"/>
                <w:szCs w:val="21"/>
              </w:rPr>
            </w:pPr>
          </w:p>
        </w:tc>
      </w:tr>
    </w:tbl>
    <w:p w:rsidR="002E7207" w:rsidRDefault="009E52AE">
      <w:pPr>
        <w:tabs>
          <w:tab w:val="left" w:pos="312"/>
        </w:tabs>
        <w:overflowPunct w:val="0"/>
        <w:adjustRightInd w:val="0"/>
        <w:spacing w:line="540" w:lineRule="exact"/>
        <w:ind w:firstLine="482"/>
        <w:outlineLvl w:val="0"/>
        <w:rPr>
          <w:rFonts w:ascii="宋体" w:eastAsia="宋体" w:hAnsi="宋体" w:cs="宋体"/>
          <w:b/>
          <w:color w:val="393939"/>
          <w:kern w:val="0"/>
          <w:szCs w:val="24"/>
        </w:rPr>
      </w:pPr>
      <w:bookmarkStart w:id="34" w:name="_Toc105346523"/>
      <w:r>
        <w:rPr>
          <w:rFonts w:ascii="宋体" w:eastAsia="宋体" w:hAnsi="宋体" w:cs="宋体" w:hint="eastAsia"/>
          <w:b/>
          <w:color w:val="393939"/>
          <w:kern w:val="0"/>
          <w:szCs w:val="24"/>
        </w:rPr>
        <w:t>2.专业平台课部分</w:t>
      </w:r>
      <w:bookmarkEnd w:id="34"/>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270"/>
        <w:gridCol w:w="2492"/>
        <w:gridCol w:w="3300"/>
        <w:gridCol w:w="1565"/>
      </w:tblGrid>
      <w:tr w:rsidR="002E7207">
        <w:trPr>
          <w:jc w:val="center"/>
        </w:trPr>
        <w:tc>
          <w:tcPr>
            <w:tcW w:w="1270"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课程名称</w:t>
            </w:r>
          </w:p>
        </w:tc>
        <w:tc>
          <w:tcPr>
            <w:tcW w:w="2492"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课程目标</w:t>
            </w:r>
          </w:p>
        </w:tc>
        <w:tc>
          <w:tcPr>
            <w:tcW w:w="3300"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课程主要教学内容</w:t>
            </w:r>
          </w:p>
        </w:tc>
        <w:tc>
          <w:tcPr>
            <w:tcW w:w="1565" w:type="dxa"/>
            <w:tcBorders>
              <w:tl2br w:val="nil"/>
              <w:tr2bl w:val="nil"/>
            </w:tcBorders>
            <w:vAlign w:val="center"/>
          </w:tcPr>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课程教学要求</w:t>
            </w:r>
          </w:p>
          <w:p w:rsidR="002E7207" w:rsidRDefault="009E52AE">
            <w:pPr>
              <w:ind w:firstLineChars="0" w:firstLine="0"/>
              <w:jc w:val="center"/>
              <w:rPr>
                <w:rFonts w:ascii="楷体" w:eastAsia="楷体" w:hAnsi="楷体"/>
                <w:b/>
                <w:bCs/>
                <w:sz w:val="21"/>
                <w:szCs w:val="21"/>
              </w:rPr>
            </w:pPr>
            <w:r>
              <w:rPr>
                <w:rFonts w:ascii="楷体" w:eastAsia="楷体" w:hAnsi="楷体"/>
                <w:b/>
                <w:bCs/>
                <w:sz w:val="21"/>
                <w:szCs w:val="21"/>
              </w:rPr>
              <w:t>（考核评价体系）</w:t>
            </w:r>
          </w:p>
        </w:tc>
      </w:tr>
      <w:tr w:rsidR="002E7207">
        <w:trPr>
          <w:jc w:val="center"/>
        </w:trPr>
        <w:tc>
          <w:tcPr>
            <w:tcW w:w="1270" w:type="dxa"/>
            <w:tcBorders>
              <w:tl2br w:val="nil"/>
              <w:tr2bl w:val="nil"/>
            </w:tcBorders>
            <w:vAlign w:val="center"/>
          </w:tcPr>
          <w:p w:rsidR="002E7207" w:rsidRDefault="009E52AE">
            <w:pPr>
              <w:widowControl/>
              <w:spacing w:line="210" w:lineRule="atLeast"/>
              <w:ind w:firstLineChars="0" w:firstLine="0"/>
              <w:jc w:val="left"/>
              <w:rPr>
                <w:rFonts w:ascii="楷体" w:eastAsia="楷体" w:hAnsi="楷体" w:cs="Calibri"/>
                <w:color w:val="393939"/>
                <w:sz w:val="21"/>
                <w:szCs w:val="21"/>
              </w:rPr>
            </w:pPr>
            <w:r>
              <w:rPr>
                <w:rFonts w:ascii="楷体" w:eastAsia="楷体" w:hAnsi="楷体" w:cs="宋体" w:hint="eastAsia"/>
                <w:color w:val="393939"/>
                <w:kern w:val="0"/>
                <w:sz w:val="21"/>
                <w:szCs w:val="21"/>
              </w:rPr>
              <w:t>导游业务</w:t>
            </w:r>
          </w:p>
        </w:tc>
        <w:tc>
          <w:tcPr>
            <w:tcW w:w="2492"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掌握导游服务、导游人员的基本概念。掌握导游服务规范与程序，熟悉导游业务相关知识。掌握带团服务、讲解服务、旅行生活服务等操作技能。</w:t>
            </w:r>
          </w:p>
        </w:tc>
        <w:tc>
          <w:tcPr>
            <w:tcW w:w="3300" w:type="dxa"/>
            <w:tcBorders>
              <w:tl2br w:val="nil"/>
              <w:tr2bl w:val="nil"/>
            </w:tcBorders>
          </w:tcPr>
          <w:p w:rsidR="002E7207" w:rsidRDefault="00C524E4">
            <w:pPr>
              <w:ind w:firstLineChars="0" w:firstLine="0"/>
              <w:rPr>
                <w:rFonts w:ascii="楷体" w:eastAsia="楷体" w:hAnsi="楷体"/>
                <w:sz w:val="21"/>
                <w:szCs w:val="21"/>
              </w:rPr>
            </w:pPr>
            <w:r w:rsidRPr="00C524E4">
              <w:rPr>
                <w:rFonts w:ascii="楷体" w:eastAsia="楷体" w:hAnsi="楷体" w:hint="eastAsia"/>
                <w:sz w:val="21"/>
                <w:szCs w:val="21"/>
                <w:lang w:bidi="en-US"/>
              </w:rPr>
              <w:t>导游服务的产生及发展历程；导游服务的性质、地位和作用；导游职业道德规范、从业素质、职责要求及礼仪规范、修养和行为规范等业务基础知识；旅游团的地陪、全陪以及散客的导游服务程序和服务质量要求；导游引导文明旅游的规范内容；导游语言运用，导游讲解技巧；导游应变处理能力；旅行社、出入境、旅游保险、疾病预防与处置等相关知识。</w:t>
            </w:r>
          </w:p>
        </w:tc>
        <w:tc>
          <w:tcPr>
            <w:tcW w:w="1565"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教学过程评价+期末考核评价</w:t>
            </w:r>
          </w:p>
        </w:tc>
      </w:tr>
      <w:tr w:rsidR="002E7207">
        <w:trPr>
          <w:jc w:val="center"/>
        </w:trPr>
        <w:tc>
          <w:tcPr>
            <w:tcW w:w="1270" w:type="dxa"/>
            <w:tcBorders>
              <w:tl2br w:val="nil"/>
              <w:tr2bl w:val="nil"/>
            </w:tcBorders>
            <w:vAlign w:val="center"/>
          </w:tcPr>
          <w:p w:rsidR="002E7207" w:rsidRDefault="009E52AE">
            <w:pPr>
              <w:widowControl/>
              <w:spacing w:line="210" w:lineRule="atLeast"/>
              <w:ind w:firstLineChars="0" w:firstLine="0"/>
              <w:jc w:val="left"/>
              <w:rPr>
                <w:rFonts w:ascii="楷体" w:eastAsia="楷体" w:hAnsi="楷体" w:cs="Calibri"/>
                <w:color w:val="393939"/>
                <w:sz w:val="21"/>
                <w:szCs w:val="21"/>
              </w:rPr>
            </w:pPr>
            <w:r>
              <w:rPr>
                <w:rFonts w:ascii="楷体" w:eastAsia="楷体" w:hAnsi="楷体" w:cs="宋体" w:hint="eastAsia"/>
                <w:color w:val="393939"/>
                <w:kern w:val="0"/>
                <w:sz w:val="21"/>
                <w:szCs w:val="21"/>
              </w:rPr>
              <w:lastRenderedPageBreak/>
              <w:t>全国导游基础知识</w:t>
            </w:r>
          </w:p>
        </w:tc>
        <w:tc>
          <w:tcPr>
            <w:tcW w:w="2492"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cs="宋体" w:hint="eastAsia"/>
                <w:bCs/>
                <w:sz w:val="21"/>
                <w:szCs w:val="21"/>
              </w:rPr>
              <w:t>了解</w:t>
            </w:r>
            <w:r>
              <w:rPr>
                <w:rFonts w:ascii="楷体" w:eastAsia="楷体" w:hAnsi="楷体" w:hint="eastAsia"/>
                <w:sz w:val="21"/>
                <w:szCs w:val="21"/>
              </w:rPr>
              <w:t>中国共产党百年历史和建国70年辉煌成就，</w:t>
            </w:r>
            <w:r>
              <w:rPr>
                <w:rFonts w:ascii="楷体" w:eastAsia="楷体" w:hAnsi="楷体" w:cs="宋体" w:hint="eastAsia"/>
                <w:sz w:val="21"/>
                <w:szCs w:val="21"/>
              </w:rPr>
              <w:t>熟悉中国历史文化与文学艺术、古代建筑、园林、饮食文化、传统工艺、旅游景观客源国概况等相关知识，</w:t>
            </w:r>
            <w:r>
              <w:rPr>
                <w:rFonts w:ascii="楷体" w:eastAsia="楷体" w:hAnsi="楷体" w:hint="eastAsia"/>
                <w:sz w:val="21"/>
                <w:szCs w:val="21"/>
              </w:rPr>
              <w:t>使学生对导游人员业务素质要求有基本认识，能运用相关知识提高导游讲解水平和服务能力。</w:t>
            </w:r>
          </w:p>
        </w:tc>
        <w:tc>
          <w:tcPr>
            <w:tcW w:w="3300"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共产党百年历史和建国70年辉煌成就、中国旅游业发展概况、中国历史文化、文学艺术、中国建筑与园林艺术、中国饮食文化、中国传统工艺美术、中国民族与宗教、中国主要景观、客源国概况</w:t>
            </w:r>
          </w:p>
        </w:tc>
        <w:tc>
          <w:tcPr>
            <w:tcW w:w="1565"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教学过程评价+期末考核评价</w:t>
            </w:r>
          </w:p>
        </w:tc>
      </w:tr>
      <w:tr w:rsidR="002E7207">
        <w:trPr>
          <w:jc w:val="center"/>
        </w:trPr>
        <w:tc>
          <w:tcPr>
            <w:tcW w:w="1270" w:type="dxa"/>
            <w:tcBorders>
              <w:tl2br w:val="nil"/>
              <w:tr2bl w:val="nil"/>
            </w:tcBorders>
            <w:vAlign w:val="center"/>
          </w:tcPr>
          <w:p w:rsidR="002E7207" w:rsidRDefault="009E52AE" w:rsidP="001F3C4A">
            <w:pPr>
              <w:widowControl/>
              <w:spacing w:line="210" w:lineRule="atLeast"/>
              <w:ind w:firstLineChars="0" w:firstLine="0"/>
              <w:jc w:val="left"/>
              <w:rPr>
                <w:rFonts w:ascii="楷体" w:eastAsia="楷体" w:hAnsi="楷体" w:cs="Calibri"/>
                <w:color w:val="393939"/>
                <w:sz w:val="21"/>
                <w:szCs w:val="21"/>
              </w:rPr>
            </w:pPr>
            <w:r>
              <w:rPr>
                <w:rFonts w:ascii="楷体" w:eastAsia="楷体" w:hAnsi="楷体" w:cs="宋体" w:hint="eastAsia"/>
                <w:color w:val="393939"/>
                <w:kern w:val="0"/>
                <w:sz w:val="21"/>
                <w:szCs w:val="21"/>
              </w:rPr>
              <w:t>导游</w:t>
            </w:r>
            <w:r w:rsidR="001F3C4A">
              <w:rPr>
                <w:rFonts w:ascii="楷体" w:eastAsia="楷体" w:hAnsi="楷体" w:cs="宋体" w:hint="eastAsia"/>
                <w:color w:val="393939"/>
                <w:kern w:val="0"/>
                <w:sz w:val="21"/>
                <w:szCs w:val="21"/>
              </w:rPr>
              <w:t>词创作与讲解</w:t>
            </w:r>
          </w:p>
        </w:tc>
        <w:tc>
          <w:tcPr>
            <w:tcW w:w="2492"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掌握导游讲解技巧，熟悉辽宁省重点景区及导游词，运用普通话自然、流畅、生动的讲解景点。</w:t>
            </w:r>
          </w:p>
        </w:tc>
        <w:tc>
          <w:tcPr>
            <w:tcW w:w="3300" w:type="dxa"/>
            <w:tcBorders>
              <w:tl2br w:val="nil"/>
              <w:tr2bl w:val="nil"/>
            </w:tcBorders>
            <w:vAlign w:val="center"/>
          </w:tcPr>
          <w:p w:rsidR="002E7207" w:rsidRDefault="00C524E4">
            <w:pPr>
              <w:ind w:firstLineChars="0" w:firstLine="0"/>
              <w:rPr>
                <w:rFonts w:ascii="楷体" w:eastAsia="楷体" w:hAnsi="楷体"/>
                <w:sz w:val="21"/>
                <w:szCs w:val="21"/>
              </w:rPr>
            </w:pPr>
            <w:r w:rsidRPr="00C524E4">
              <w:rPr>
                <w:rFonts w:ascii="楷体" w:eastAsia="楷体" w:hAnsi="楷体" w:hint="eastAsia"/>
                <w:sz w:val="21"/>
                <w:szCs w:val="21"/>
                <w:lang w:bidi="en-US"/>
              </w:rPr>
              <w:t>欢迎词与欢送词的创作与讲解技巧；沿途导游词创作与讲解技巧；人文景观导游词创作与讲解技巧；自然景观导游词创作与讲解技巧；地方文化导游词创作与讲解技巧；不同旅游团型的导游词创作与讲解技巧；竞赛型导游词创作与讲解技巧等。</w:t>
            </w:r>
          </w:p>
        </w:tc>
        <w:tc>
          <w:tcPr>
            <w:tcW w:w="1565"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教学过程评价+期末考核评价</w:t>
            </w:r>
          </w:p>
        </w:tc>
      </w:tr>
      <w:tr w:rsidR="002E7207">
        <w:trPr>
          <w:jc w:val="center"/>
        </w:trPr>
        <w:tc>
          <w:tcPr>
            <w:tcW w:w="1270" w:type="dxa"/>
            <w:tcBorders>
              <w:tl2br w:val="nil"/>
              <w:tr2bl w:val="nil"/>
            </w:tcBorders>
            <w:vAlign w:val="center"/>
          </w:tcPr>
          <w:p w:rsidR="002E7207" w:rsidRDefault="009E52AE">
            <w:pPr>
              <w:widowControl/>
              <w:spacing w:line="210" w:lineRule="atLeast"/>
              <w:ind w:firstLineChars="0" w:firstLine="0"/>
              <w:jc w:val="left"/>
              <w:rPr>
                <w:rFonts w:ascii="楷体" w:eastAsia="楷体" w:hAnsi="楷体" w:cs="Calibri"/>
                <w:color w:val="393939"/>
                <w:sz w:val="21"/>
                <w:szCs w:val="21"/>
              </w:rPr>
            </w:pPr>
            <w:r>
              <w:rPr>
                <w:rFonts w:ascii="楷体" w:eastAsia="楷体" w:hAnsi="楷体" w:cs="宋体" w:hint="eastAsia"/>
                <w:color w:val="393939"/>
                <w:kern w:val="0"/>
                <w:sz w:val="21"/>
                <w:szCs w:val="21"/>
              </w:rPr>
              <w:t>旅游政策与法律法规</w:t>
            </w:r>
          </w:p>
        </w:tc>
        <w:tc>
          <w:tcPr>
            <w:tcW w:w="2492"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了解我国基础法律体系相关知识。掌握与旅游活动相关的各项法律知识。提升运用法律法规解决相关问题的能力。</w:t>
            </w:r>
          </w:p>
        </w:tc>
        <w:tc>
          <w:tcPr>
            <w:tcW w:w="3300" w:type="dxa"/>
            <w:tcBorders>
              <w:tl2br w:val="nil"/>
              <w:tr2bl w:val="nil"/>
            </w:tcBorders>
            <w:vAlign w:val="center"/>
          </w:tcPr>
          <w:p w:rsidR="002E7207" w:rsidRDefault="00C524E4">
            <w:pPr>
              <w:ind w:firstLineChars="0" w:firstLine="0"/>
              <w:rPr>
                <w:rFonts w:ascii="楷体" w:eastAsia="楷体" w:hAnsi="楷体"/>
                <w:sz w:val="21"/>
                <w:szCs w:val="21"/>
              </w:rPr>
            </w:pPr>
            <w:r w:rsidRPr="00C524E4">
              <w:rPr>
                <w:rFonts w:ascii="楷体" w:eastAsia="楷体" w:hAnsi="楷体" w:hint="eastAsia"/>
                <w:sz w:val="21"/>
                <w:szCs w:val="21"/>
                <w:lang w:bidi="en-US"/>
              </w:rPr>
              <w:t>旅游方针政策；旅游法；旅行社、导游管理法律制度；旅游安全和保险法律制度；解决旅游纠纷的法律制度等。</w:t>
            </w:r>
          </w:p>
        </w:tc>
        <w:tc>
          <w:tcPr>
            <w:tcW w:w="1565"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教学过程评价+期末考核评价</w:t>
            </w:r>
          </w:p>
        </w:tc>
      </w:tr>
      <w:tr w:rsidR="002E7207">
        <w:trPr>
          <w:jc w:val="center"/>
        </w:trPr>
        <w:tc>
          <w:tcPr>
            <w:tcW w:w="1270" w:type="dxa"/>
            <w:tcBorders>
              <w:tl2br w:val="nil"/>
              <w:tr2bl w:val="nil"/>
            </w:tcBorders>
            <w:vAlign w:val="center"/>
          </w:tcPr>
          <w:p w:rsidR="002E7207" w:rsidRDefault="009E52AE">
            <w:pPr>
              <w:widowControl/>
              <w:spacing w:line="210" w:lineRule="atLeast"/>
              <w:ind w:firstLineChars="0" w:firstLine="0"/>
              <w:jc w:val="left"/>
              <w:rPr>
                <w:rFonts w:ascii="楷体" w:eastAsia="楷体" w:hAnsi="楷体" w:cs="Calibri"/>
                <w:color w:val="393939"/>
                <w:sz w:val="21"/>
                <w:szCs w:val="21"/>
              </w:rPr>
            </w:pPr>
            <w:r>
              <w:rPr>
                <w:rFonts w:ascii="楷体" w:eastAsia="楷体" w:hAnsi="楷体" w:cs="宋体" w:hint="eastAsia"/>
                <w:color w:val="393939"/>
                <w:kern w:val="0"/>
                <w:sz w:val="21"/>
                <w:szCs w:val="21"/>
              </w:rPr>
              <w:t>地方导游基础知识</w:t>
            </w:r>
          </w:p>
        </w:tc>
        <w:tc>
          <w:tcPr>
            <w:tcW w:w="2492"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了解历史、地理、气候、区划、人口、交通、旅游等概况。熟悉列入《世界遗产名录》的中国遗产项目，国家AAAAA级旅游景区和国家级旅游度假区；各民族具有代表性的历史文化和民俗风情。掌握各地代表性的饮食特点、主要美食和风物特产。国内知名的地域文化、民族文化及特色产业。</w:t>
            </w:r>
          </w:p>
        </w:tc>
        <w:tc>
          <w:tcPr>
            <w:tcW w:w="3300"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华北地区、东北地区、华中地区、华东地区、华南地区、西北地区、西南地区、港澳台地区的历史、地理、气候、区划、人口、交通、旅游资源、、特色产业、民俗风情、风物特产及饮食文化等概况。</w:t>
            </w:r>
          </w:p>
        </w:tc>
        <w:tc>
          <w:tcPr>
            <w:tcW w:w="1565"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教学过程评价+期末考核评价</w:t>
            </w:r>
          </w:p>
        </w:tc>
      </w:tr>
      <w:tr w:rsidR="002E7207">
        <w:trPr>
          <w:jc w:val="center"/>
        </w:trPr>
        <w:tc>
          <w:tcPr>
            <w:tcW w:w="1270" w:type="dxa"/>
            <w:tcBorders>
              <w:tl2br w:val="nil"/>
              <w:tr2bl w:val="nil"/>
            </w:tcBorders>
            <w:vAlign w:val="center"/>
          </w:tcPr>
          <w:p w:rsidR="002E7207" w:rsidRDefault="009E52AE" w:rsidP="001F3C4A">
            <w:pPr>
              <w:widowControl/>
              <w:spacing w:line="210" w:lineRule="atLeast"/>
              <w:ind w:firstLineChars="0" w:firstLine="0"/>
              <w:jc w:val="left"/>
              <w:rPr>
                <w:rFonts w:ascii="楷体" w:eastAsia="楷体" w:hAnsi="楷体" w:cs="Calibri"/>
                <w:color w:val="393939"/>
                <w:sz w:val="21"/>
                <w:szCs w:val="21"/>
              </w:rPr>
            </w:pPr>
            <w:r>
              <w:rPr>
                <w:rFonts w:ascii="楷体" w:eastAsia="楷体" w:hAnsi="楷体" w:cs="宋体" w:hint="eastAsia"/>
                <w:color w:val="393939"/>
                <w:kern w:val="0"/>
                <w:sz w:val="21"/>
                <w:szCs w:val="21"/>
              </w:rPr>
              <w:t>旅行社</w:t>
            </w:r>
            <w:r w:rsidR="001F3C4A">
              <w:rPr>
                <w:rFonts w:ascii="楷体" w:eastAsia="楷体" w:hAnsi="楷体" w:cs="宋体" w:hint="eastAsia"/>
                <w:color w:val="393939"/>
                <w:kern w:val="0"/>
                <w:sz w:val="21"/>
                <w:szCs w:val="21"/>
              </w:rPr>
              <w:t>经营</w:t>
            </w:r>
            <w:r>
              <w:rPr>
                <w:rFonts w:ascii="楷体" w:eastAsia="楷体" w:hAnsi="楷体" w:cs="宋体" w:hint="eastAsia"/>
                <w:color w:val="393939"/>
                <w:kern w:val="0"/>
                <w:sz w:val="21"/>
                <w:szCs w:val="21"/>
              </w:rPr>
              <w:t>与管理</w:t>
            </w:r>
          </w:p>
        </w:tc>
        <w:tc>
          <w:tcPr>
            <w:tcW w:w="2492" w:type="dxa"/>
            <w:tcBorders>
              <w:tl2br w:val="nil"/>
              <w:tr2bl w:val="nil"/>
            </w:tcBorders>
            <w:vAlign w:val="center"/>
          </w:tcPr>
          <w:p w:rsidR="002E7207" w:rsidRDefault="009E52AE">
            <w:pPr>
              <w:ind w:firstLineChars="0" w:firstLine="0"/>
              <w:rPr>
                <w:rFonts w:ascii="楷体" w:eastAsia="楷体" w:hAnsi="楷体"/>
                <w:sz w:val="21"/>
                <w:szCs w:val="21"/>
              </w:rPr>
            </w:pPr>
            <w:r>
              <w:rPr>
                <w:rFonts w:ascii="楷体" w:eastAsia="楷体" w:hAnsi="楷体" w:hint="eastAsia"/>
                <w:sz w:val="21"/>
                <w:szCs w:val="21"/>
              </w:rPr>
              <w:t>掌握旅行社计调岗位的基本操作流程知识。</w:t>
            </w:r>
            <w:r>
              <w:rPr>
                <w:rFonts w:ascii="楷体" w:eastAsia="楷体" w:hAnsi="楷体" w:cs="宋体" w:hint="eastAsia"/>
                <w:sz w:val="21"/>
                <w:szCs w:val="21"/>
              </w:rPr>
              <w:t>掌握旅游线路设计、报价等计调专业能力。</w:t>
            </w:r>
          </w:p>
          <w:p w:rsidR="002E7207" w:rsidRDefault="002E7207">
            <w:pPr>
              <w:ind w:firstLineChars="0" w:firstLine="0"/>
              <w:rPr>
                <w:rFonts w:ascii="楷体" w:eastAsia="楷体" w:hAnsi="楷体"/>
                <w:sz w:val="21"/>
                <w:szCs w:val="21"/>
              </w:rPr>
            </w:pPr>
          </w:p>
        </w:tc>
        <w:tc>
          <w:tcPr>
            <w:tcW w:w="3300" w:type="dxa"/>
            <w:tcBorders>
              <w:tl2br w:val="nil"/>
              <w:tr2bl w:val="nil"/>
            </w:tcBorders>
            <w:vAlign w:val="center"/>
          </w:tcPr>
          <w:p w:rsidR="002E7207" w:rsidRDefault="00C524E4">
            <w:pPr>
              <w:ind w:firstLineChars="0" w:firstLine="0"/>
              <w:rPr>
                <w:rFonts w:ascii="楷体" w:eastAsia="楷体" w:hAnsi="楷体"/>
                <w:sz w:val="21"/>
                <w:szCs w:val="21"/>
              </w:rPr>
            </w:pPr>
            <w:r w:rsidRPr="00C524E4">
              <w:rPr>
                <w:rFonts w:ascii="楷体" w:eastAsia="楷体" w:hAnsi="楷体" w:cs="宋体" w:hint="eastAsia"/>
                <w:sz w:val="21"/>
                <w:szCs w:val="21"/>
                <w:lang w:bidi="en-US"/>
              </w:rPr>
              <w:t>旅行社</w:t>
            </w:r>
            <w:r w:rsidRPr="00C524E4">
              <w:rPr>
                <w:rFonts w:ascii="楷体" w:eastAsia="楷体" w:hAnsi="楷体" w:cs="宋体"/>
                <w:sz w:val="21"/>
                <w:szCs w:val="21"/>
                <w:lang w:bidi="en-US"/>
              </w:rPr>
              <w:t>概述</w:t>
            </w:r>
            <w:r w:rsidRPr="00C524E4">
              <w:rPr>
                <w:rFonts w:ascii="楷体" w:eastAsia="楷体" w:hAnsi="楷体" w:cs="宋体" w:hint="eastAsia"/>
                <w:sz w:val="21"/>
                <w:szCs w:val="21"/>
                <w:lang w:bidi="en-US"/>
              </w:rPr>
              <w:t>；旅行社基本业务；旅行社</w:t>
            </w:r>
            <w:r w:rsidRPr="00C524E4">
              <w:rPr>
                <w:rFonts w:ascii="楷体" w:eastAsia="楷体" w:hAnsi="楷体" w:cs="宋体"/>
                <w:sz w:val="21"/>
                <w:szCs w:val="21"/>
                <w:lang w:bidi="en-US"/>
              </w:rPr>
              <w:t>设立</w:t>
            </w:r>
            <w:r w:rsidRPr="00C524E4">
              <w:rPr>
                <w:rFonts w:ascii="楷体" w:eastAsia="楷体" w:hAnsi="楷体" w:cs="宋体" w:hint="eastAsia"/>
                <w:sz w:val="21"/>
                <w:szCs w:val="21"/>
                <w:lang w:bidi="en-US"/>
              </w:rPr>
              <w:t>程序；</w:t>
            </w:r>
            <w:r w:rsidRPr="00C524E4">
              <w:rPr>
                <w:rFonts w:ascii="楷体" w:eastAsia="楷体" w:hAnsi="楷体" w:cs="宋体"/>
                <w:sz w:val="21"/>
                <w:szCs w:val="21"/>
                <w:lang w:bidi="en-US"/>
              </w:rPr>
              <w:t>旅行社</w:t>
            </w:r>
            <w:r w:rsidRPr="00C524E4">
              <w:rPr>
                <w:rFonts w:ascii="楷体" w:eastAsia="楷体" w:hAnsi="楷体" w:cs="宋体" w:hint="eastAsia"/>
                <w:sz w:val="21"/>
                <w:szCs w:val="21"/>
                <w:lang w:bidi="en-US"/>
              </w:rPr>
              <w:t>市场</w:t>
            </w:r>
            <w:r w:rsidRPr="00C524E4">
              <w:rPr>
                <w:rFonts w:ascii="楷体" w:eastAsia="楷体" w:hAnsi="楷体" w:cs="宋体"/>
                <w:sz w:val="21"/>
                <w:szCs w:val="21"/>
                <w:lang w:bidi="en-US"/>
              </w:rPr>
              <w:t>分析和产品设计</w:t>
            </w:r>
            <w:r w:rsidRPr="00C524E4">
              <w:rPr>
                <w:rFonts w:ascii="楷体" w:eastAsia="楷体" w:hAnsi="楷体" w:cs="宋体" w:hint="eastAsia"/>
                <w:sz w:val="21"/>
                <w:szCs w:val="21"/>
                <w:lang w:bidi="en-US"/>
              </w:rPr>
              <w:t>；旅行社</w:t>
            </w:r>
            <w:r w:rsidRPr="00C524E4">
              <w:rPr>
                <w:rFonts w:ascii="楷体" w:eastAsia="楷体" w:hAnsi="楷体" w:cs="宋体"/>
                <w:sz w:val="21"/>
                <w:szCs w:val="21"/>
                <w:lang w:bidi="en-US"/>
              </w:rPr>
              <w:t>市场营销及销售技巧</w:t>
            </w:r>
            <w:r w:rsidRPr="00C524E4">
              <w:rPr>
                <w:rFonts w:ascii="楷体" w:eastAsia="楷体" w:hAnsi="楷体" w:cs="宋体" w:hint="eastAsia"/>
                <w:sz w:val="21"/>
                <w:szCs w:val="21"/>
                <w:lang w:bidi="en-US"/>
              </w:rPr>
              <w:t>；旅行社计调工作认知；接团及发团操作流程；旅游线路设计；计价与报价；</w:t>
            </w:r>
            <w:r w:rsidRPr="00C524E4">
              <w:rPr>
                <w:rFonts w:ascii="楷体" w:eastAsia="楷体" w:hAnsi="楷体" w:cs="宋体"/>
                <w:sz w:val="21"/>
                <w:szCs w:val="21"/>
                <w:lang w:bidi="en-US"/>
              </w:rPr>
              <w:t>旅行社售后服务</w:t>
            </w:r>
            <w:r w:rsidRPr="00C524E4">
              <w:rPr>
                <w:rFonts w:ascii="楷体" w:eastAsia="楷体" w:hAnsi="楷体" w:cs="宋体" w:hint="eastAsia"/>
                <w:sz w:val="21"/>
                <w:szCs w:val="21"/>
                <w:lang w:bidi="en-US"/>
              </w:rPr>
              <w:t>等。</w:t>
            </w:r>
          </w:p>
        </w:tc>
        <w:tc>
          <w:tcPr>
            <w:tcW w:w="1565" w:type="dxa"/>
            <w:tcBorders>
              <w:tl2br w:val="nil"/>
              <w:tr2bl w:val="nil"/>
            </w:tcBorders>
          </w:tcPr>
          <w:p w:rsidR="002E7207" w:rsidRDefault="002E7207">
            <w:pPr>
              <w:ind w:firstLineChars="0" w:firstLine="0"/>
              <w:rPr>
                <w:rFonts w:ascii="楷体" w:eastAsia="楷体" w:hAnsi="楷体"/>
                <w:sz w:val="21"/>
                <w:szCs w:val="21"/>
              </w:rPr>
            </w:pPr>
          </w:p>
          <w:p w:rsidR="002E7207" w:rsidRDefault="009E52AE">
            <w:pPr>
              <w:ind w:firstLineChars="0" w:firstLine="0"/>
              <w:rPr>
                <w:rFonts w:ascii="楷体" w:eastAsia="楷体" w:hAnsi="楷体"/>
                <w:sz w:val="21"/>
                <w:szCs w:val="21"/>
              </w:rPr>
            </w:pPr>
            <w:r>
              <w:rPr>
                <w:rFonts w:ascii="楷体" w:eastAsia="楷体" w:hAnsi="楷体" w:hint="eastAsia"/>
                <w:sz w:val="21"/>
                <w:szCs w:val="21"/>
              </w:rPr>
              <w:t>教学过程评价+期末考核评价</w:t>
            </w:r>
          </w:p>
        </w:tc>
      </w:tr>
    </w:tbl>
    <w:p w:rsidR="002E7207" w:rsidRDefault="002E7207">
      <w:pPr>
        <w:overflowPunct w:val="0"/>
        <w:adjustRightInd w:val="0"/>
        <w:spacing w:line="400" w:lineRule="exact"/>
        <w:ind w:firstLine="640"/>
        <w:outlineLvl w:val="0"/>
        <w:rPr>
          <w:rFonts w:ascii="Times New Roman" w:eastAsia="黑体" w:hAnsi="Times New Roman"/>
          <w:sz w:val="32"/>
          <w:szCs w:val="32"/>
        </w:rPr>
      </w:pPr>
    </w:p>
    <w:p w:rsidR="002E7207" w:rsidRDefault="002E7207" w:rsidP="00E459EF">
      <w:pPr>
        <w:overflowPunct w:val="0"/>
        <w:adjustRightInd w:val="0"/>
        <w:spacing w:beforeLines="50" w:afterLines="50" w:line="400" w:lineRule="exact"/>
        <w:ind w:firstLineChars="0" w:firstLine="0"/>
        <w:outlineLvl w:val="0"/>
        <w:rPr>
          <w:rFonts w:ascii="Times New Roman" w:eastAsia="黑体" w:hAnsi="Times New Roman"/>
          <w:sz w:val="32"/>
          <w:szCs w:val="32"/>
        </w:rPr>
        <w:sectPr w:rsidR="002E7207">
          <w:footerReference w:type="default" r:id="rId22"/>
          <w:pgSz w:w="11906" w:h="16838"/>
          <w:pgMar w:top="1757" w:right="1474" w:bottom="1701" w:left="1474" w:header="907" w:footer="1077" w:gutter="0"/>
          <w:pgNumType w:fmt="numberInDash" w:start="1"/>
          <w:cols w:space="720"/>
          <w:docGrid w:linePitch="326"/>
        </w:sectPr>
      </w:pPr>
    </w:p>
    <w:p w:rsidR="002E7207" w:rsidRDefault="009E52AE">
      <w:pPr>
        <w:adjustRightInd w:val="0"/>
        <w:snapToGrid w:val="0"/>
        <w:spacing w:line="400" w:lineRule="exact"/>
        <w:ind w:firstLineChars="0" w:firstLine="0"/>
        <w:jc w:val="left"/>
        <w:rPr>
          <w:rFonts w:ascii="黑体" w:eastAsia="黑体" w:hAnsi="黑体"/>
          <w:sz w:val="36"/>
          <w:szCs w:val="40"/>
        </w:rPr>
      </w:pPr>
      <w:r>
        <w:rPr>
          <w:rFonts w:ascii="黑体" w:eastAsia="黑体" w:hAnsi="黑体" w:hint="eastAsia"/>
          <w:sz w:val="36"/>
          <w:szCs w:val="40"/>
        </w:rPr>
        <w:lastRenderedPageBreak/>
        <w:t>（三）</w:t>
      </w:r>
    </w:p>
    <w:p w:rsidR="002E7207" w:rsidRDefault="009E52AE">
      <w:pPr>
        <w:adjustRightInd w:val="0"/>
        <w:snapToGrid w:val="0"/>
        <w:spacing w:line="400" w:lineRule="exact"/>
        <w:ind w:firstLine="720"/>
        <w:jc w:val="center"/>
        <w:rPr>
          <w:rFonts w:ascii="黑体" w:eastAsia="黑体" w:hAnsi="黑体"/>
          <w:sz w:val="36"/>
          <w:szCs w:val="40"/>
        </w:rPr>
      </w:pPr>
      <w:r>
        <w:rPr>
          <w:rFonts w:ascii="黑体" w:eastAsia="黑体" w:hAnsi="黑体" w:hint="eastAsia"/>
          <w:sz w:val="36"/>
          <w:szCs w:val="40"/>
        </w:rPr>
        <w:t>2</w:t>
      </w:r>
      <w:r>
        <w:rPr>
          <w:rFonts w:ascii="黑体" w:eastAsia="黑体" w:hAnsi="黑体"/>
          <w:sz w:val="36"/>
          <w:szCs w:val="40"/>
        </w:rPr>
        <w:t>02</w:t>
      </w:r>
      <w:r w:rsidR="001F3C4A">
        <w:rPr>
          <w:rFonts w:ascii="黑体" w:eastAsia="黑体" w:hAnsi="黑体" w:hint="eastAsia"/>
          <w:sz w:val="36"/>
          <w:szCs w:val="40"/>
        </w:rPr>
        <w:t>5</w:t>
      </w:r>
      <w:r>
        <w:rPr>
          <w:rFonts w:ascii="黑体" w:eastAsia="黑体" w:hAnsi="黑体" w:hint="eastAsia"/>
          <w:sz w:val="36"/>
          <w:szCs w:val="40"/>
        </w:rPr>
        <w:t>级人才培养方案制（修）订审核意见表</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1625"/>
        <w:gridCol w:w="1391"/>
        <w:gridCol w:w="110"/>
        <w:gridCol w:w="1464"/>
        <w:gridCol w:w="1383"/>
        <w:gridCol w:w="1498"/>
      </w:tblGrid>
      <w:tr w:rsidR="002E7207">
        <w:trPr>
          <w:trHeight w:val="470"/>
        </w:trPr>
        <w:tc>
          <w:tcPr>
            <w:tcW w:w="2813" w:type="dxa"/>
            <w:gridSpan w:val="2"/>
            <w:vAlign w:val="center"/>
          </w:tcPr>
          <w:p w:rsidR="002E7207" w:rsidRDefault="009E52AE">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教学单位名称</w:t>
            </w:r>
          </w:p>
        </w:tc>
        <w:tc>
          <w:tcPr>
            <w:tcW w:w="5846" w:type="dxa"/>
            <w:gridSpan w:val="5"/>
            <w:vAlign w:val="center"/>
          </w:tcPr>
          <w:p w:rsidR="002E7207" w:rsidRDefault="009E52AE">
            <w:pPr>
              <w:adjustRightInd w:val="0"/>
              <w:spacing w:line="400" w:lineRule="exact"/>
              <w:ind w:firstLine="480"/>
              <w:jc w:val="center"/>
              <w:rPr>
                <w:rFonts w:ascii="宋体" w:hAnsi="宋体"/>
                <w:szCs w:val="24"/>
              </w:rPr>
            </w:pPr>
            <w:r>
              <w:rPr>
                <w:rFonts w:ascii="宋体" w:hAnsi="宋体" w:hint="eastAsia"/>
                <w:szCs w:val="24"/>
              </w:rPr>
              <w:t>文化旅游系</w:t>
            </w:r>
          </w:p>
        </w:tc>
      </w:tr>
      <w:tr w:rsidR="002E7207">
        <w:trPr>
          <w:trHeight w:val="470"/>
        </w:trPr>
        <w:tc>
          <w:tcPr>
            <w:tcW w:w="2813" w:type="dxa"/>
            <w:gridSpan w:val="2"/>
            <w:vAlign w:val="center"/>
          </w:tcPr>
          <w:p w:rsidR="002E7207" w:rsidRDefault="009E52AE">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人才培养方案专业名称</w:t>
            </w:r>
          </w:p>
        </w:tc>
        <w:tc>
          <w:tcPr>
            <w:tcW w:w="5846" w:type="dxa"/>
            <w:gridSpan w:val="5"/>
            <w:vAlign w:val="center"/>
          </w:tcPr>
          <w:p w:rsidR="002E7207" w:rsidRDefault="009E52AE">
            <w:pPr>
              <w:adjustRightInd w:val="0"/>
              <w:spacing w:line="400" w:lineRule="exact"/>
              <w:ind w:firstLine="480"/>
              <w:jc w:val="center"/>
              <w:rPr>
                <w:rFonts w:ascii="宋体" w:hAnsi="宋体"/>
                <w:szCs w:val="24"/>
              </w:rPr>
            </w:pPr>
            <w:r>
              <w:rPr>
                <w:rFonts w:ascii="宋体" w:hAnsi="宋体" w:hint="eastAsia"/>
                <w:szCs w:val="24"/>
              </w:rPr>
              <w:t>导游</w:t>
            </w:r>
          </w:p>
        </w:tc>
      </w:tr>
      <w:tr w:rsidR="002E7207">
        <w:trPr>
          <w:trHeight w:val="470"/>
        </w:trPr>
        <w:tc>
          <w:tcPr>
            <w:tcW w:w="1188" w:type="dxa"/>
            <w:vMerge w:val="restart"/>
            <w:vAlign w:val="center"/>
          </w:tcPr>
          <w:p w:rsidR="002E7207" w:rsidRDefault="009E52AE">
            <w:pPr>
              <w:adjustRightInd w:val="0"/>
              <w:spacing w:line="400" w:lineRule="exact"/>
              <w:ind w:firstLineChars="0" w:firstLine="0"/>
              <w:jc w:val="center"/>
              <w:rPr>
                <w:rFonts w:ascii="宋体" w:hAnsi="宋体"/>
                <w:b/>
                <w:bCs/>
                <w:szCs w:val="24"/>
              </w:rPr>
            </w:pPr>
            <w:r>
              <w:rPr>
                <w:rFonts w:ascii="宋体" w:hAnsi="宋体" w:hint="eastAsia"/>
                <w:b/>
                <w:bCs/>
                <w:szCs w:val="24"/>
              </w:rPr>
              <w:t>制（修）</w:t>
            </w:r>
          </w:p>
          <w:p w:rsidR="002E7207" w:rsidRDefault="009E52AE">
            <w:pPr>
              <w:adjustRightInd w:val="0"/>
              <w:spacing w:line="400" w:lineRule="exact"/>
              <w:ind w:firstLineChars="0" w:firstLine="0"/>
              <w:jc w:val="center"/>
              <w:rPr>
                <w:rFonts w:ascii="宋体" w:hAnsi="宋体"/>
                <w:b/>
                <w:bCs/>
                <w:szCs w:val="24"/>
              </w:rPr>
            </w:pPr>
            <w:r>
              <w:rPr>
                <w:rFonts w:ascii="宋体" w:hAnsi="宋体" w:hint="eastAsia"/>
                <w:b/>
                <w:bCs/>
                <w:szCs w:val="24"/>
              </w:rPr>
              <w:t>订参与人</w:t>
            </w:r>
          </w:p>
        </w:tc>
        <w:tc>
          <w:tcPr>
            <w:tcW w:w="1625" w:type="dxa"/>
            <w:vAlign w:val="center"/>
          </w:tcPr>
          <w:p w:rsidR="002E7207" w:rsidRDefault="009E52AE">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姓名</w:t>
            </w:r>
          </w:p>
        </w:tc>
        <w:tc>
          <w:tcPr>
            <w:tcW w:w="1391" w:type="dxa"/>
            <w:vAlign w:val="center"/>
          </w:tcPr>
          <w:p w:rsidR="002E7207" w:rsidRDefault="009E52AE">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职称</w:t>
            </w:r>
          </w:p>
        </w:tc>
        <w:tc>
          <w:tcPr>
            <w:tcW w:w="1574" w:type="dxa"/>
            <w:gridSpan w:val="2"/>
            <w:vAlign w:val="center"/>
          </w:tcPr>
          <w:p w:rsidR="002E7207" w:rsidRDefault="009E52AE">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学历学位</w:t>
            </w:r>
          </w:p>
        </w:tc>
        <w:tc>
          <w:tcPr>
            <w:tcW w:w="1383" w:type="dxa"/>
            <w:vAlign w:val="center"/>
          </w:tcPr>
          <w:p w:rsidR="002E7207" w:rsidRDefault="009E52AE">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工作年限</w:t>
            </w:r>
          </w:p>
        </w:tc>
        <w:tc>
          <w:tcPr>
            <w:tcW w:w="1498" w:type="dxa"/>
            <w:vAlign w:val="center"/>
          </w:tcPr>
          <w:p w:rsidR="002E7207" w:rsidRDefault="009E52AE">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人员身份</w:t>
            </w:r>
          </w:p>
        </w:tc>
      </w:tr>
      <w:tr w:rsidR="002E7207">
        <w:trPr>
          <w:trHeight w:val="372"/>
        </w:trPr>
        <w:tc>
          <w:tcPr>
            <w:tcW w:w="1188" w:type="dxa"/>
            <w:vMerge/>
            <w:vAlign w:val="center"/>
          </w:tcPr>
          <w:p w:rsidR="002E7207" w:rsidRDefault="002E7207">
            <w:pPr>
              <w:adjustRightInd w:val="0"/>
              <w:spacing w:line="400" w:lineRule="exact"/>
              <w:ind w:firstLine="480"/>
              <w:jc w:val="center"/>
              <w:rPr>
                <w:rFonts w:ascii="宋体" w:hAnsi="宋体"/>
                <w:b/>
                <w:bCs/>
                <w:szCs w:val="24"/>
              </w:rPr>
            </w:pPr>
          </w:p>
        </w:tc>
        <w:tc>
          <w:tcPr>
            <w:tcW w:w="1625"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赖宝成</w:t>
            </w:r>
          </w:p>
        </w:tc>
        <w:tc>
          <w:tcPr>
            <w:tcW w:w="1391"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教授</w:t>
            </w:r>
          </w:p>
        </w:tc>
        <w:tc>
          <w:tcPr>
            <w:tcW w:w="1574" w:type="dxa"/>
            <w:gridSpan w:val="2"/>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本科、硕士</w:t>
            </w:r>
          </w:p>
        </w:tc>
        <w:tc>
          <w:tcPr>
            <w:tcW w:w="1383" w:type="dxa"/>
            <w:vAlign w:val="center"/>
          </w:tcPr>
          <w:p w:rsidR="002E7207" w:rsidRDefault="009E52AE" w:rsidP="00C524E4">
            <w:pPr>
              <w:ind w:firstLineChars="0" w:firstLine="0"/>
              <w:jc w:val="left"/>
              <w:rPr>
                <w:rFonts w:ascii="楷体" w:eastAsia="楷体" w:hAnsi="楷体"/>
                <w:szCs w:val="24"/>
              </w:rPr>
            </w:pPr>
            <w:r>
              <w:rPr>
                <w:rFonts w:ascii="楷体" w:eastAsia="楷体" w:hAnsi="楷体" w:hint="eastAsia"/>
                <w:szCs w:val="24"/>
              </w:rPr>
              <w:t>3</w:t>
            </w:r>
            <w:r w:rsidR="00C524E4">
              <w:rPr>
                <w:rFonts w:ascii="楷体" w:eastAsia="楷体" w:hAnsi="楷体" w:hint="eastAsia"/>
                <w:szCs w:val="24"/>
              </w:rPr>
              <w:t>7</w:t>
            </w:r>
            <w:r>
              <w:rPr>
                <w:rFonts w:ascii="楷体" w:eastAsia="楷体" w:hAnsi="楷体" w:hint="eastAsia"/>
                <w:szCs w:val="24"/>
              </w:rPr>
              <w:t>年</w:t>
            </w:r>
          </w:p>
        </w:tc>
        <w:tc>
          <w:tcPr>
            <w:tcW w:w="1498"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系主任</w:t>
            </w:r>
          </w:p>
        </w:tc>
      </w:tr>
      <w:tr w:rsidR="002E7207">
        <w:trPr>
          <w:trHeight w:val="372"/>
        </w:trPr>
        <w:tc>
          <w:tcPr>
            <w:tcW w:w="1188" w:type="dxa"/>
            <w:vMerge/>
            <w:vAlign w:val="center"/>
          </w:tcPr>
          <w:p w:rsidR="002E7207" w:rsidRDefault="002E7207">
            <w:pPr>
              <w:adjustRightInd w:val="0"/>
              <w:spacing w:line="400" w:lineRule="exact"/>
              <w:ind w:firstLine="480"/>
              <w:jc w:val="center"/>
              <w:rPr>
                <w:rFonts w:ascii="宋体" w:hAnsi="宋体"/>
                <w:b/>
                <w:bCs/>
                <w:szCs w:val="24"/>
              </w:rPr>
            </w:pPr>
          </w:p>
        </w:tc>
        <w:tc>
          <w:tcPr>
            <w:tcW w:w="1625"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杨丽丽</w:t>
            </w:r>
          </w:p>
        </w:tc>
        <w:tc>
          <w:tcPr>
            <w:tcW w:w="1391"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副教授</w:t>
            </w:r>
          </w:p>
        </w:tc>
        <w:tc>
          <w:tcPr>
            <w:tcW w:w="1574" w:type="dxa"/>
            <w:gridSpan w:val="2"/>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本科、学士</w:t>
            </w:r>
          </w:p>
        </w:tc>
        <w:tc>
          <w:tcPr>
            <w:tcW w:w="1383" w:type="dxa"/>
            <w:vAlign w:val="center"/>
          </w:tcPr>
          <w:p w:rsidR="002E7207" w:rsidRDefault="009E52AE" w:rsidP="00C524E4">
            <w:pPr>
              <w:ind w:firstLineChars="0" w:firstLine="0"/>
              <w:jc w:val="left"/>
              <w:rPr>
                <w:rFonts w:ascii="楷体" w:eastAsia="楷体" w:hAnsi="楷体"/>
                <w:szCs w:val="24"/>
              </w:rPr>
            </w:pPr>
            <w:r>
              <w:rPr>
                <w:rFonts w:ascii="楷体" w:eastAsia="楷体" w:hAnsi="楷体" w:hint="eastAsia"/>
                <w:szCs w:val="24"/>
              </w:rPr>
              <w:t>2</w:t>
            </w:r>
            <w:r w:rsidR="00C524E4">
              <w:rPr>
                <w:rFonts w:ascii="楷体" w:eastAsia="楷体" w:hAnsi="楷体" w:hint="eastAsia"/>
                <w:szCs w:val="24"/>
              </w:rPr>
              <w:t>1</w:t>
            </w:r>
            <w:r>
              <w:rPr>
                <w:rFonts w:ascii="楷体" w:eastAsia="楷体" w:hAnsi="楷体" w:hint="eastAsia"/>
                <w:szCs w:val="24"/>
              </w:rPr>
              <w:t>年</w:t>
            </w:r>
          </w:p>
        </w:tc>
        <w:tc>
          <w:tcPr>
            <w:tcW w:w="1498"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系副主任</w:t>
            </w:r>
          </w:p>
        </w:tc>
      </w:tr>
      <w:tr w:rsidR="002E7207">
        <w:trPr>
          <w:trHeight w:val="372"/>
        </w:trPr>
        <w:tc>
          <w:tcPr>
            <w:tcW w:w="1188" w:type="dxa"/>
            <w:vMerge/>
            <w:vAlign w:val="center"/>
          </w:tcPr>
          <w:p w:rsidR="002E7207" w:rsidRDefault="002E7207">
            <w:pPr>
              <w:adjustRightInd w:val="0"/>
              <w:spacing w:line="400" w:lineRule="exact"/>
              <w:ind w:firstLine="480"/>
              <w:jc w:val="center"/>
              <w:rPr>
                <w:rFonts w:ascii="宋体" w:hAnsi="宋体"/>
                <w:b/>
                <w:bCs/>
                <w:szCs w:val="24"/>
              </w:rPr>
            </w:pPr>
          </w:p>
        </w:tc>
        <w:tc>
          <w:tcPr>
            <w:tcW w:w="1625"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柏灵</w:t>
            </w:r>
          </w:p>
        </w:tc>
        <w:tc>
          <w:tcPr>
            <w:tcW w:w="1391"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副教授</w:t>
            </w:r>
          </w:p>
        </w:tc>
        <w:tc>
          <w:tcPr>
            <w:tcW w:w="1574" w:type="dxa"/>
            <w:gridSpan w:val="2"/>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研究生、硕士</w:t>
            </w:r>
          </w:p>
        </w:tc>
        <w:tc>
          <w:tcPr>
            <w:tcW w:w="1383" w:type="dxa"/>
            <w:vAlign w:val="center"/>
          </w:tcPr>
          <w:p w:rsidR="002E7207" w:rsidRDefault="009E52AE" w:rsidP="00C524E4">
            <w:pPr>
              <w:ind w:firstLineChars="0" w:firstLine="0"/>
              <w:jc w:val="left"/>
              <w:rPr>
                <w:rFonts w:ascii="楷体" w:eastAsia="楷体" w:hAnsi="楷体"/>
                <w:szCs w:val="24"/>
              </w:rPr>
            </w:pPr>
            <w:r>
              <w:rPr>
                <w:rFonts w:ascii="楷体" w:eastAsia="楷体" w:hAnsi="楷体" w:hint="eastAsia"/>
                <w:szCs w:val="24"/>
              </w:rPr>
              <w:t>1</w:t>
            </w:r>
            <w:r w:rsidR="00C524E4">
              <w:rPr>
                <w:rFonts w:ascii="楷体" w:eastAsia="楷体" w:hAnsi="楷体" w:hint="eastAsia"/>
                <w:szCs w:val="24"/>
              </w:rPr>
              <w:t>6</w:t>
            </w:r>
            <w:r>
              <w:rPr>
                <w:rFonts w:ascii="楷体" w:eastAsia="楷体" w:hAnsi="楷体" w:hint="eastAsia"/>
                <w:szCs w:val="24"/>
              </w:rPr>
              <w:t>年</w:t>
            </w:r>
          </w:p>
        </w:tc>
        <w:tc>
          <w:tcPr>
            <w:tcW w:w="1498"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教研室主任</w:t>
            </w:r>
          </w:p>
        </w:tc>
      </w:tr>
      <w:tr w:rsidR="002E7207">
        <w:trPr>
          <w:trHeight w:val="372"/>
        </w:trPr>
        <w:tc>
          <w:tcPr>
            <w:tcW w:w="1188" w:type="dxa"/>
            <w:vMerge/>
            <w:vAlign w:val="center"/>
          </w:tcPr>
          <w:p w:rsidR="002E7207" w:rsidRDefault="002E7207">
            <w:pPr>
              <w:adjustRightInd w:val="0"/>
              <w:spacing w:line="400" w:lineRule="exact"/>
              <w:ind w:firstLine="480"/>
              <w:jc w:val="center"/>
              <w:rPr>
                <w:rFonts w:ascii="宋体" w:hAnsi="宋体"/>
                <w:b/>
                <w:bCs/>
                <w:szCs w:val="24"/>
              </w:rPr>
            </w:pPr>
          </w:p>
        </w:tc>
        <w:tc>
          <w:tcPr>
            <w:tcW w:w="1625"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刘晶</w:t>
            </w:r>
          </w:p>
        </w:tc>
        <w:tc>
          <w:tcPr>
            <w:tcW w:w="1391"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副教授</w:t>
            </w:r>
          </w:p>
        </w:tc>
        <w:tc>
          <w:tcPr>
            <w:tcW w:w="1574" w:type="dxa"/>
            <w:gridSpan w:val="2"/>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研究生、硕士</w:t>
            </w:r>
          </w:p>
        </w:tc>
        <w:tc>
          <w:tcPr>
            <w:tcW w:w="1383" w:type="dxa"/>
            <w:vAlign w:val="center"/>
          </w:tcPr>
          <w:p w:rsidR="002E7207" w:rsidRDefault="009E52AE" w:rsidP="00C524E4">
            <w:pPr>
              <w:ind w:firstLineChars="0" w:firstLine="0"/>
              <w:jc w:val="left"/>
              <w:rPr>
                <w:rFonts w:ascii="楷体" w:eastAsia="楷体" w:hAnsi="楷体"/>
                <w:szCs w:val="24"/>
              </w:rPr>
            </w:pPr>
            <w:r>
              <w:rPr>
                <w:rFonts w:ascii="楷体" w:eastAsia="楷体" w:hAnsi="楷体" w:hint="eastAsia"/>
                <w:szCs w:val="24"/>
              </w:rPr>
              <w:t>1</w:t>
            </w:r>
            <w:r w:rsidR="00C524E4">
              <w:rPr>
                <w:rFonts w:ascii="楷体" w:eastAsia="楷体" w:hAnsi="楷体" w:hint="eastAsia"/>
                <w:szCs w:val="24"/>
              </w:rPr>
              <w:t>7</w:t>
            </w:r>
            <w:r>
              <w:rPr>
                <w:rFonts w:ascii="楷体" w:eastAsia="楷体" w:hAnsi="楷体" w:hint="eastAsia"/>
                <w:szCs w:val="24"/>
              </w:rPr>
              <w:t>年</w:t>
            </w:r>
          </w:p>
        </w:tc>
        <w:tc>
          <w:tcPr>
            <w:tcW w:w="1498"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骨干教师</w:t>
            </w:r>
          </w:p>
        </w:tc>
      </w:tr>
      <w:tr w:rsidR="002E7207">
        <w:trPr>
          <w:trHeight w:val="372"/>
        </w:trPr>
        <w:tc>
          <w:tcPr>
            <w:tcW w:w="1188" w:type="dxa"/>
            <w:vMerge/>
            <w:vAlign w:val="center"/>
          </w:tcPr>
          <w:p w:rsidR="002E7207" w:rsidRDefault="002E7207">
            <w:pPr>
              <w:adjustRightInd w:val="0"/>
              <w:spacing w:line="400" w:lineRule="exact"/>
              <w:ind w:firstLine="480"/>
              <w:jc w:val="center"/>
              <w:rPr>
                <w:rFonts w:ascii="宋体" w:hAnsi="宋体"/>
                <w:b/>
                <w:bCs/>
                <w:szCs w:val="24"/>
              </w:rPr>
            </w:pPr>
          </w:p>
        </w:tc>
        <w:tc>
          <w:tcPr>
            <w:tcW w:w="1625"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李亚卓</w:t>
            </w:r>
          </w:p>
        </w:tc>
        <w:tc>
          <w:tcPr>
            <w:tcW w:w="1391"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讲师</w:t>
            </w:r>
          </w:p>
        </w:tc>
        <w:tc>
          <w:tcPr>
            <w:tcW w:w="1574" w:type="dxa"/>
            <w:gridSpan w:val="2"/>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本科、硕士</w:t>
            </w:r>
          </w:p>
        </w:tc>
        <w:tc>
          <w:tcPr>
            <w:tcW w:w="1383" w:type="dxa"/>
            <w:vAlign w:val="center"/>
          </w:tcPr>
          <w:p w:rsidR="002E7207" w:rsidRDefault="009E52AE" w:rsidP="00C524E4">
            <w:pPr>
              <w:ind w:firstLineChars="0" w:firstLine="0"/>
              <w:jc w:val="left"/>
              <w:rPr>
                <w:rFonts w:ascii="楷体" w:eastAsia="楷体" w:hAnsi="楷体"/>
                <w:szCs w:val="24"/>
              </w:rPr>
            </w:pPr>
            <w:r>
              <w:rPr>
                <w:rFonts w:ascii="楷体" w:eastAsia="楷体" w:hAnsi="楷体" w:hint="eastAsia"/>
                <w:szCs w:val="24"/>
              </w:rPr>
              <w:t>1</w:t>
            </w:r>
            <w:r w:rsidR="00C524E4">
              <w:rPr>
                <w:rFonts w:ascii="楷体" w:eastAsia="楷体" w:hAnsi="楷体" w:hint="eastAsia"/>
                <w:szCs w:val="24"/>
              </w:rPr>
              <w:t>6</w:t>
            </w:r>
            <w:r>
              <w:rPr>
                <w:rFonts w:ascii="楷体" w:eastAsia="楷体" w:hAnsi="楷体" w:hint="eastAsia"/>
                <w:szCs w:val="24"/>
              </w:rPr>
              <w:t>年</w:t>
            </w:r>
          </w:p>
        </w:tc>
        <w:tc>
          <w:tcPr>
            <w:tcW w:w="1498" w:type="dxa"/>
            <w:vAlign w:val="center"/>
          </w:tcPr>
          <w:p w:rsidR="002E7207" w:rsidRDefault="009E52AE">
            <w:pPr>
              <w:ind w:firstLineChars="0" w:firstLine="0"/>
              <w:jc w:val="left"/>
              <w:rPr>
                <w:rFonts w:ascii="楷体" w:eastAsia="楷体" w:hAnsi="楷体"/>
                <w:szCs w:val="24"/>
              </w:rPr>
            </w:pPr>
            <w:r>
              <w:rPr>
                <w:rFonts w:ascii="楷体" w:eastAsia="楷体" w:hAnsi="楷体" w:hint="eastAsia"/>
                <w:szCs w:val="24"/>
              </w:rPr>
              <w:t>骨干教师</w:t>
            </w:r>
          </w:p>
        </w:tc>
      </w:tr>
      <w:tr w:rsidR="002E7207">
        <w:trPr>
          <w:trHeight w:val="2127"/>
        </w:trPr>
        <w:tc>
          <w:tcPr>
            <w:tcW w:w="1188" w:type="dxa"/>
            <w:vAlign w:val="center"/>
          </w:tcPr>
          <w:p w:rsidR="002E7207" w:rsidRDefault="009E52AE">
            <w:pPr>
              <w:adjustRightInd w:val="0"/>
              <w:spacing w:line="400" w:lineRule="exact"/>
              <w:ind w:firstLineChars="0" w:firstLine="0"/>
              <w:jc w:val="center"/>
              <w:rPr>
                <w:rFonts w:ascii="宋体" w:hAnsi="宋体"/>
                <w:b/>
                <w:bCs/>
                <w:szCs w:val="24"/>
              </w:rPr>
            </w:pPr>
            <w:r>
              <w:rPr>
                <w:rFonts w:ascii="宋体" w:hAnsi="宋体" w:hint="eastAsia"/>
                <w:b/>
                <w:bCs/>
                <w:szCs w:val="24"/>
              </w:rPr>
              <w:t>制（修）订依据</w:t>
            </w:r>
          </w:p>
        </w:tc>
        <w:tc>
          <w:tcPr>
            <w:tcW w:w="7471" w:type="dxa"/>
            <w:gridSpan w:val="6"/>
          </w:tcPr>
          <w:p w:rsidR="002E7207" w:rsidRDefault="009E52AE">
            <w:pPr>
              <w:ind w:firstLineChars="0" w:firstLine="0"/>
              <w:jc w:val="left"/>
              <w:rPr>
                <w:rFonts w:ascii="楷体" w:eastAsia="楷体" w:hAnsi="楷体"/>
                <w:szCs w:val="24"/>
              </w:rPr>
            </w:pPr>
            <w:r>
              <w:rPr>
                <w:rFonts w:ascii="楷体" w:eastAsia="楷体" w:hAnsi="楷体" w:hint="eastAsia"/>
                <w:szCs w:val="24"/>
              </w:rPr>
              <w:t>1</w:t>
            </w:r>
            <w:r>
              <w:rPr>
                <w:rFonts w:ascii="楷体" w:eastAsia="楷体" w:hAnsi="楷体"/>
                <w:szCs w:val="24"/>
              </w:rPr>
              <w:t>.</w:t>
            </w:r>
            <w:r>
              <w:rPr>
                <w:rFonts w:ascii="楷体" w:eastAsia="楷体" w:hAnsi="楷体" w:hint="eastAsia"/>
                <w:szCs w:val="24"/>
              </w:rPr>
              <w:t>《高等职业学校专业教学标准》；</w:t>
            </w:r>
          </w:p>
          <w:p w:rsidR="002E7207" w:rsidRDefault="009E52AE">
            <w:pPr>
              <w:ind w:firstLineChars="0" w:firstLine="0"/>
              <w:jc w:val="left"/>
              <w:rPr>
                <w:rFonts w:ascii="楷体" w:eastAsia="楷体" w:hAnsi="楷体"/>
                <w:szCs w:val="24"/>
              </w:rPr>
            </w:pPr>
            <w:r>
              <w:rPr>
                <w:rFonts w:ascii="楷体" w:eastAsia="楷体" w:hAnsi="楷体" w:hint="eastAsia"/>
                <w:szCs w:val="24"/>
              </w:rPr>
              <w:t>2</w:t>
            </w:r>
            <w:r>
              <w:rPr>
                <w:rFonts w:ascii="楷体" w:eastAsia="楷体" w:hAnsi="楷体"/>
                <w:szCs w:val="24"/>
              </w:rPr>
              <w:t>.</w:t>
            </w:r>
            <w:r>
              <w:rPr>
                <w:rFonts w:ascii="楷体" w:eastAsia="楷体" w:hAnsi="楷体" w:hint="eastAsia"/>
                <w:szCs w:val="24"/>
              </w:rPr>
              <w:t>教育部《关于职业院校专业人才培养方案制订与实施工作的指导意见》（教职成[</w:t>
            </w:r>
            <w:r>
              <w:rPr>
                <w:rFonts w:ascii="楷体" w:eastAsia="楷体" w:hAnsi="楷体"/>
                <w:szCs w:val="24"/>
              </w:rPr>
              <w:t>2019]13</w:t>
            </w:r>
            <w:r>
              <w:rPr>
                <w:rFonts w:ascii="楷体" w:eastAsia="楷体" w:hAnsi="楷体" w:hint="eastAsia"/>
                <w:szCs w:val="24"/>
              </w:rPr>
              <w:t>号）；</w:t>
            </w:r>
          </w:p>
          <w:p w:rsidR="002E7207" w:rsidRDefault="009E52AE">
            <w:pPr>
              <w:ind w:firstLineChars="0" w:firstLine="0"/>
              <w:jc w:val="left"/>
              <w:rPr>
                <w:rFonts w:ascii="楷体" w:eastAsia="楷体" w:hAnsi="楷体"/>
                <w:szCs w:val="24"/>
              </w:rPr>
            </w:pPr>
            <w:r>
              <w:rPr>
                <w:rFonts w:ascii="楷体" w:eastAsia="楷体" w:hAnsi="楷体" w:hint="eastAsia"/>
                <w:szCs w:val="24"/>
              </w:rPr>
              <w:t>3</w:t>
            </w:r>
            <w:r>
              <w:rPr>
                <w:rFonts w:ascii="楷体" w:eastAsia="楷体" w:hAnsi="楷体"/>
                <w:szCs w:val="24"/>
              </w:rPr>
              <w:t>.</w:t>
            </w:r>
            <w:r>
              <w:rPr>
                <w:rFonts w:ascii="楷体" w:eastAsia="楷体" w:hAnsi="楷体" w:hint="eastAsia"/>
                <w:szCs w:val="24"/>
              </w:rPr>
              <w:t>教育部职成司《关于组织做好职业院校专业人才培养方案制订与实施工作的通知》（教职成司函[</w:t>
            </w:r>
            <w:r>
              <w:rPr>
                <w:rFonts w:ascii="楷体" w:eastAsia="楷体" w:hAnsi="楷体"/>
                <w:szCs w:val="24"/>
              </w:rPr>
              <w:t>2019]61</w:t>
            </w:r>
            <w:r>
              <w:rPr>
                <w:rFonts w:ascii="楷体" w:eastAsia="楷体" w:hAnsi="楷体" w:hint="eastAsia"/>
                <w:szCs w:val="24"/>
              </w:rPr>
              <w:t>号）</w:t>
            </w:r>
          </w:p>
          <w:p w:rsidR="002E7207" w:rsidRDefault="009E52AE">
            <w:pPr>
              <w:ind w:firstLineChars="0" w:firstLine="0"/>
              <w:jc w:val="left"/>
              <w:rPr>
                <w:rFonts w:ascii="楷体" w:eastAsia="楷体" w:hAnsi="楷体"/>
                <w:szCs w:val="24"/>
              </w:rPr>
            </w:pPr>
            <w:r>
              <w:rPr>
                <w:rFonts w:ascii="楷体" w:eastAsia="楷体" w:hAnsi="楷体" w:hint="eastAsia"/>
                <w:szCs w:val="24"/>
              </w:rPr>
              <w:t>4、《职业教育专业简介》（2022）</w:t>
            </w:r>
          </w:p>
          <w:p w:rsidR="002E7207" w:rsidRDefault="009E52AE">
            <w:pPr>
              <w:ind w:firstLineChars="0" w:firstLine="0"/>
              <w:jc w:val="left"/>
              <w:rPr>
                <w:rFonts w:ascii="楷体" w:eastAsia="楷体" w:hAnsi="楷体"/>
                <w:szCs w:val="24"/>
              </w:rPr>
            </w:pPr>
            <w:r>
              <w:rPr>
                <w:rFonts w:ascii="楷体" w:eastAsia="楷体" w:hAnsi="楷体" w:hint="eastAsia"/>
                <w:szCs w:val="24"/>
              </w:rPr>
              <w:t>5</w:t>
            </w:r>
            <w:r>
              <w:rPr>
                <w:rFonts w:ascii="楷体" w:eastAsia="楷体" w:hAnsi="楷体"/>
                <w:szCs w:val="24"/>
              </w:rPr>
              <w:t>.</w:t>
            </w:r>
            <w:r>
              <w:rPr>
                <w:rFonts w:ascii="楷体" w:eastAsia="楷体" w:hAnsi="楷体" w:hint="eastAsia"/>
                <w:szCs w:val="24"/>
              </w:rPr>
              <w:t>《阜新高等专科学校专业人才培养方案制订工作指导意见》</w:t>
            </w:r>
          </w:p>
        </w:tc>
      </w:tr>
      <w:tr w:rsidR="002E7207">
        <w:trPr>
          <w:trHeight w:val="1641"/>
        </w:trPr>
        <w:tc>
          <w:tcPr>
            <w:tcW w:w="1188" w:type="dxa"/>
            <w:vAlign w:val="center"/>
          </w:tcPr>
          <w:p w:rsidR="002E7207" w:rsidRDefault="009E52AE">
            <w:pPr>
              <w:adjustRightInd w:val="0"/>
              <w:spacing w:line="400" w:lineRule="exact"/>
              <w:ind w:firstLineChars="0" w:firstLine="0"/>
              <w:jc w:val="center"/>
              <w:rPr>
                <w:rFonts w:ascii="宋体" w:hAnsi="宋体"/>
                <w:b/>
                <w:bCs/>
                <w:szCs w:val="24"/>
              </w:rPr>
            </w:pPr>
            <w:r>
              <w:rPr>
                <w:rFonts w:ascii="宋体" w:hAnsi="宋体" w:hint="eastAsia"/>
                <w:b/>
                <w:bCs/>
                <w:szCs w:val="24"/>
              </w:rPr>
              <w:t>制（修）订基本情况</w:t>
            </w:r>
          </w:p>
        </w:tc>
        <w:tc>
          <w:tcPr>
            <w:tcW w:w="7471" w:type="dxa"/>
            <w:gridSpan w:val="6"/>
          </w:tcPr>
          <w:p w:rsidR="002E7207" w:rsidRDefault="009E52AE" w:rsidP="00BE5405">
            <w:pPr>
              <w:adjustRightInd w:val="0"/>
              <w:spacing w:line="400" w:lineRule="exact"/>
              <w:ind w:firstLine="480"/>
              <w:rPr>
                <w:rFonts w:ascii="楷体" w:eastAsia="楷体" w:hAnsi="楷体" w:cs="宋体"/>
                <w:szCs w:val="24"/>
              </w:rPr>
            </w:pPr>
            <w:r>
              <w:rPr>
                <w:rFonts w:ascii="楷体" w:eastAsia="楷体" w:hAnsi="楷体" w:hint="eastAsia"/>
                <w:szCs w:val="24"/>
              </w:rPr>
              <w:t>导游专业</w:t>
            </w:r>
            <w:r>
              <w:rPr>
                <w:rFonts w:ascii="楷体" w:eastAsia="楷体" w:hAnsi="楷体" w:cs="宋体" w:hint="eastAsia"/>
                <w:szCs w:val="24"/>
              </w:rPr>
              <w:t>202</w:t>
            </w:r>
            <w:r w:rsidR="00BE5405">
              <w:rPr>
                <w:rFonts w:ascii="楷体" w:eastAsia="楷体" w:hAnsi="楷体" w:cs="宋体" w:hint="eastAsia"/>
                <w:szCs w:val="24"/>
              </w:rPr>
              <w:t>5</w:t>
            </w:r>
            <w:r>
              <w:rPr>
                <w:rFonts w:ascii="楷体" w:eastAsia="楷体" w:hAnsi="楷体" w:cs="宋体" w:hint="eastAsia"/>
                <w:szCs w:val="24"/>
              </w:rPr>
              <w:t>级人才培养方案，制定了5门专业群平台课，</w:t>
            </w:r>
            <w:r w:rsidR="0065030E">
              <w:rPr>
                <w:rFonts w:ascii="楷体" w:eastAsia="楷体" w:hAnsi="楷体" w:cs="宋体" w:hint="eastAsia"/>
                <w:szCs w:val="24"/>
              </w:rPr>
              <w:t>7</w:t>
            </w:r>
            <w:r>
              <w:rPr>
                <w:rFonts w:ascii="楷体" w:eastAsia="楷体" w:hAnsi="楷体" w:cs="宋体" w:hint="eastAsia"/>
                <w:szCs w:val="24"/>
              </w:rPr>
              <w:t>门专业核心课，</w:t>
            </w:r>
            <w:r w:rsidR="00BE5405">
              <w:rPr>
                <w:rFonts w:ascii="楷体" w:eastAsia="楷体" w:hAnsi="楷体" w:cs="宋体" w:hint="eastAsia"/>
                <w:szCs w:val="24"/>
              </w:rPr>
              <w:t>10</w:t>
            </w:r>
            <w:r>
              <w:rPr>
                <w:rFonts w:ascii="楷体" w:eastAsia="楷体" w:hAnsi="楷体" w:cs="宋体" w:hint="eastAsia"/>
                <w:szCs w:val="24"/>
              </w:rPr>
              <w:t>门专业化领域课，1门实习岗位课程，总</w:t>
            </w:r>
            <w:r w:rsidR="001F3C4A">
              <w:rPr>
                <w:rFonts w:ascii="楷体" w:eastAsia="楷体" w:hAnsi="楷体" w:cs="宋体" w:hint="eastAsia"/>
                <w:szCs w:val="24"/>
              </w:rPr>
              <w:t>147</w:t>
            </w:r>
            <w:r>
              <w:rPr>
                <w:rFonts w:ascii="楷体" w:eastAsia="楷体" w:hAnsi="楷体" w:cs="宋体" w:hint="eastAsia"/>
                <w:szCs w:val="24"/>
              </w:rPr>
              <w:t>学分。</w:t>
            </w:r>
          </w:p>
        </w:tc>
      </w:tr>
      <w:tr w:rsidR="002E7207">
        <w:trPr>
          <w:trHeight w:val="2720"/>
        </w:trPr>
        <w:tc>
          <w:tcPr>
            <w:tcW w:w="4314" w:type="dxa"/>
            <w:gridSpan w:val="4"/>
            <w:vAlign w:val="center"/>
          </w:tcPr>
          <w:p w:rsidR="002E7207" w:rsidRDefault="009E52AE">
            <w:pPr>
              <w:adjustRightInd w:val="0"/>
              <w:spacing w:line="400" w:lineRule="exact"/>
              <w:ind w:firstLineChars="0" w:firstLine="0"/>
              <w:rPr>
                <w:rFonts w:ascii="宋体" w:hAnsi="宋体"/>
                <w:b/>
                <w:bCs/>
                <w:szCs w:val="24"/>
              </w:rPr>
            </w:pPr>
            <w:r>
              <w:rPr>
                <w:rFonts w:ascii="宋体" w:hAnsi="宋体" w:hint="eastAsia"/>
                <w:b/>
                <w:bCs/>
                <w:szCs w:val="24"/>
              </w:rPr>
              <w:t>教学单位审核意见：</w:t>
            </w:r>
          </w:p>
          <w:p w:rsidR="002E7207" w:rsidRDefault="002E7207">
            <w:pPr>
              <w:adjustRightInd w:val="0"/>
              <w:spacing w:line="400" w:lineRule="exact"/>
              <w:ind w:firstLine="480"/>
              <w:rPr>
                <w:rFonts w:ascii="宋体" w:hAnsi="宋体"/>
                <w:b/>
                <w:bCs/>
                <w:szCs w:val="24"/>
              </w:rPr>
            </w:pPr>
          </w:p>
          <w:p w:rsidR="002E7207" w:rsidRDefault="002E7207">
            <w:pPr>
              <w:adjustRightInd w:val="0"/>
              <w:spacing w:line="400" w:lineRule="exact"/>
              <w:ind w:firstLine="480"/>
              <w:rPr>
                <w:rFonts w:ascii="宋体" w:hAnsi="宋体"/>
                <w:b/>
                <w:bCs/>
                <w:szCs w:val="24"/>
              </w:rPr>
            </w:pPr>
          </w:p>
          <w:p w:rsidR="002E7207" w:rsidRDefault="002E7207">
            <w:pPr>
              <w:wordWrap w:val="0"/>
              <w:adjustRightInd w:val="0"/>
              <w:spacing w:line="400" w:lineRule="exact"/>
              <w:ind w:firstLine="480"/>
              <w:jc w:val="center"/>
              <w:rPr>
                <w:rFonts w:ascii="宋体" w:hAnsi="宋体"/>
                <w:szCs w:val="24"/>
              </w:rPr>
            </w:pPr>
          </w:p>
          <w:p w:rsidR="002E7207" w:rsidRDefault="009E52AE">
            <w:pPr>
              <w:wordWrap w:val="0"/>
              <w:adjustRightInd w:val="0"/>
              <w:spacing w:line="400" w:lineRule="exact"/>
              <w:ind w:firstLine="480"/>
              <w:jc w:val="center"/>
              <w:rPr>
                <w:rFonts w:ascii="宋体" w:hAnsi="宋体"/>
                <w:szCs w:val="24"/>
              </w:rPr>
            </w:pPr>
            <w:r>
              <w:rPr>
                <w:rFonts w:ascii="宋体" w:hAnsi="宋体" w:hint="eastAsia"/>
                <w:szCs w:val="24"/>
              </w:rPr>
              <w:t>负责人签字（公章）：</w:t>
            </w:r>
            <w:r>
              <w:rPr>
                <w:rFonts w:ascii="宋体" w:hAnsi="宋体" w:hint="eastAsia"/>
                <w:szCs w:val="24"/>
              </w:rPr>
              <w:t xml:space="preserve">     </w:t>
            </w:r>
          </w:p>
          <w:p w:rsidR="002E7207" w:rsidRDefault="009E52AE">
            <w:pPr>
              <w:wordWrap w:val="0"/>
              <w:adjustRightInd w:val="0"/>
              <w:spacing w:line="400" w:lineRule="exact"/>
              <w:ind w:firstLine="480"/>
              <w:jc w:val="right"/>
              <w:rPr>
                <w:rFonts w:ascii="宋体" w:hAnsi="宋体"/>
                <w:szCs w:val="24"/>
              </w:rPr>
            </w:pP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c>
          <w:tcPr>
            <w:tcW w:w="4345" w:type="dxa"/>
            <w:gridSpan w:val="3"/>
            <w:vAlign w:val="center"/>
          </w:tcPr>
          <w:p w:rsidR="002E7207" w:rsidRDefault="009E52AE">
            <w:pPr>
              <w:adjustRightInd w:val="0"/>
              <w:spacing w:line="400" w:lineRule="exact"/>
              <w:ind w:firstLineChars="0" w:firstLine="0"/>
              <w:rPr>
                <w:rFonts w:ascii="宋体" w:hAnsi="宋体"/>
                <w:b/>
                <w:bCs/>
                <w:szCs w:val="24"/>
              </w:rPr>
            </w:pPr>
            <w:r>
              <w:rPr>
                <w:rFonts w:ascii="宋体" w:hAnsi="宋体" w:hint="eastAsia"/>
                <w:b/>
                <w:bCs/>
                <w:szCs w:val="24"/>
              </w:rPr>
              <w:t>教务处审核意见：</w:t>
            </w:r>
          </w:p>
          <w:p w:rsidR="002E7207" w:rsidRDefault="002E7207">
            <w:pPr>
              <w:wordWrap w:val="0"/>
              <w:adjustRightInd w:val="0"/>
              <w:spacing w:line="400" w:lineRule="exact"/>
              <w:ind w:right="840" w:firstLine="480"/>
              <w:jc w:val="center"/>
              <w:rPr>
                <w:rFonts w:ascii="宋体" w:hAnsi="宋体"/>
                <w:szCs w:val="24"/>
              </w:rPr>
            </w:pPr>
          </w:p>
          <w:p w:rsidR="002E7207" w:rsidRDefault="002E7207">
            <w:pPr>
              <w:wordWrap w:val="0"/>
              <w:adjustRightInd w:val="0"/>
              <w:spacing w:line="400" w:lineRule="exact"/>
              <w:ind w:right="840" w:firstLine="480"/>
              <w:jc w:val="center"/>
              <w:rPr>
                <w:rFonts w:ascii="宋体" w:hAnsi="宋体"/>
                <w:szCs w:val="24"/>
              </w:rPr>
            </w:pPr>
          </w:p>
          <w:p w:rsidR="002E7207" w:rsidRDefault="002E7207">
            <w:pPr>
              <w:wordWrap w:val="0"/>
              <w:adjustRightInd w:val="0"/>
              <w:spacing w:line="400" w:lineRule="exact"/>
              <w:ind w:right="840" w:firstLine="480"/>
              <w:jc w:val="center"/>
              <w:rPr>
                <w:rFonts w:ascii="宋体" w:hAnsi="宋体"/>
                <w:szCs w:val="24"/>
              </w:rPr>
            </w:pPr>
          </w:p>
          <w:p w:rsidR="002E7207" w:rsidRDefault="009E52AE">
            <w:pPr>
              <w:wordWrap w:val="0"/>
              <w:adjustRightInd w:val="0"/>
              <w:spacing w:line="400" w:lineRule="exact"/>
              <w:ind w:right="840" w:firstLine="480"/>
              <w:jc w:val="center"/>
              <w:rPr>
                <w:rFonts w:ascii="宋体" w:hAnsi="宋体"/>
                <w:szCs w:val="24"/>
              </w:rPr>
            </w:pPr>
            <w:r>
              <w:rPr>
                <w:rFonts w:ascii="宋体" w:hAnsi="宋体" w:hint="eastAsia"/>
                <w:szCs w:val="24"/>
              </w:rPr>
              <w:t>负责人签字（公章）：</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r w:rsidR="002E7207">
        <w:trPr>
          <w:trHeight w:val="1355"/>
        </w:trPr>
        <w:tc>
          <w:tcPr>
            <w:tcW w:w="1188" w:type="dxa"/>
            <w:vAlign w:val="center"/>
          </w:tcPr>
          <w:p w:rsidR="002E7207" w:rsidRDefault="009E52AE">
            <w:pPr>
              <w:adjustRightInd w:val="0"/>
              <w:spacing w:line="400" w:lineRule="exact"/>
              <w:ind w:firstLineChars="0" w:firstLine="0"/>
              <w:jc w:val="center"/>
              <w:rPr>
                <w:rFonts w:ascii="宋体" w:hAnsi="宋体"/>
                <w:b/>
                <w:bCs/>
                <w:szCs w:val="24"/>
              </w:rPr>
            </w:pPr>
            <w:r>
              <w:rPr>
                <w:rFonts w:ascii="宋体" w:hAnsi="宋体" w:hint="eastAsia"/>
                <w:b/>
                <w:bCs/>
                <w:szCs w:val="24"/>
              </w:rPr>
              <w:t>学校主管领导意见</w:t>
            </w:r>
          </w:p>
        </w:tc>
        <w:tc>
          <w:tcPr>
            <w:tcW w:w="7471" w:type="dxa"/>
            <w:gridSpan w:val="6"/>
            <w:vAlign w:val="bottom"/>
          </w:tcPr>
          <w:p w:rsidR="002E7207" w:rsidRDefault="009E52AE">
            <w:pPr>
              <w:wordWrap w:val="0"/>
              <w:adjustRightInd w:val="0"/>
              <w:spacing w:line="400" w:lineRule="exact"/>
              <w:ind w:right="840" w:firstLine="480"/>
              <w:jc w:val="right"/>
              <w:rPr>
                <w:rFonts w:ascii="宋体" w:hAnsi="宋体"/>
                <w:szCs w:val="24"/>
              </w:rPr>
            </w:pPr>
            <w:r>
              <w:rPr>
                <w:rFonts w:ascii="宋体" w:hAnsi="宋体" w:hint="eastAsia"/>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r w:rsidR="002E7207">
        <w:trPr>
          <w:trHeight w:val="1754"/>
        </w:trPr>
        <w:tc>
          <w:tcPr>
            <w:tcW w:w="1188" w:type="dxa"/>
            <w:vAlign w:val="center"/>
          </w:tcPr>
          <w:p w:rsidR="002E7207" w:rsidRDefault="009E52AE">
            <w:pPr>
              <w:adjustRightInd w:val="0"/>
              <w:spacing w:line="400" w:lineRule="exact"/>
              <w:ind w:firstLineChars="0" w:firstLine="0"/>
              <w:jc w:val="center"/>
              <w:rPr>
                <w:rFonts w:ascii="宋体" w:hAnsi="宋体"/>
                <w:b/>
                <w:bCs/>
                <w:szCs w:val="24"/>
              </w:rPr>
            </w:pPr>
            <w:r>
              <w:rPr>
                <w:rFonts w:ascii="宋体" w:hAnsi="宋体" w:hint="eastAsia"/>
                <w:b/>
                <w:bCs/>
                <w:szCs w:val="24"/>
              </w:rPr>
              <w:t>学校党委意见</w:t>
            </w:r>
          </w:p>
        </w:tc>
        <w:tc>
          <w:tcPr>
            <w:tcW w:w="7471" w:type="dxa"/>
            <w:gridSpan w:val="6"/>
            <w:vAlign w:val="bottom"/>
          </w:tcPr>
          <w:p w:rsidR="002E7207" w:rsidRDefault="002E7207">
            <w:pPr>
              <w:wordWrap w:val="0"/>
              <w:adjustRightInd w:val="0"/>
              <w:spacing w:line="400" w:lineRule="exact"/>
              <w:ind w:firstLine="480"/>
              <w:jc w:val="right"/>
              <w:rPr>
                <w:rFonts w:ascii="宋体" w:hAnsi="宋体"/>
                <w:szCs w:val="24"/>
              </w:rPr>
            </w:pPr>
          </w:p>
          <w:p w:rsidR="002E7207" w:rsidRDefault="009E52AE">
            <w:pPr>
              <w:adjustRightInd w:val="0"/>
              <w:spacing w:line="400" w:lineRule="exact"/>
              <w:ind w:firstLine="480"/>
              <w:jc w:val="center"/>
              <w:rPr>
                <w:rFonts w:ascii="宋体" w:hAnsi="宋体"/>
                <w:szCs w:val="24"/>
              </w:rPr>
            </w:pPr>
            <w:r>
              <w:rPr>
                <w:rFonts w:ascii="宋体" w:hAnsi="宋体" w:hint="eastAsia"/>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bl>
    <w:p w:rsidR="002E7207" w:rsidRDefault="009E52AE" w:rsidP="00E459EF">
      <w:pPr>
        <w:overflowPunct w:val="0"/>
        <w:adjustRightInd w:val="0"/>
        <w:spacing w:beforeLines="50" w:afterLines="50" w:line="400" w:lineRule="exact"/>
        <w:ind w:firstLineChars="0" w:firstLine="0"/>
        <w:outlineLvl w:val="0"/>
        <w:rPr>
          <w:rFonts w:ascii="Times New Roman" w:eastAsia="黑体" w:hAnsi="Times New Roman"/>
          <w:sz w:val="32"/>
          <w:szCs w:val="32"/>
        </w:rPr>
      </w:pPr>
      <w:bookmarkStart w:id="35" w:name="_Toc105346525"/>
      <w:r>
        <w:rPr>
          <w:rFonts w:ascii="Times New Roman" w:eastAsia="黑体" w:hAnsi="Times New Roman" w:hint="eastAsia"/>
          <w:sz w:val="32"/>
          <w:szCs w:val="32"/>
        </w:rPr>
        <w:lastRenderedPageBreak/>
        <w:t>（四）课程体系执行</w:t>
      </w:r>
      <w:bookmarkEnd w:id="35"/>
      <w:r>
        <w:rPr>
          <w:rFonts w:ascii="Times New Roman" w:eastAsia="黑体" w:hAnsi="Times New Roman" w:hint="eastAsia"/>
          <w:sz w:val="32"/>
          <w:szCs w:val="32"/>
        </w:rPr>
        <w:t>表</w:t>
      </w:r>
    </w:p>
    <w:p w:rsidR="002E7207" w:rsidRDefault="00E459EF">
      <w:pPr>
        <w:ind w:firstLineChars="0" w:firstLine="0"/>
      </w:pPr>
      <w:r>
        <w:rPr>
          <w:noProof/>
        </w:rPr>
        <w:drawing>
          <wp:inline distT="0" distB="0" distL="0" distR="0">
            <wp:extent cx="5274310" cy="6225254"/>
            <wp:effectExtent l="19050" t="0" r="2540" b="0"/>
            <wp:docPr id="1" name="图片 1" descr="E:\导游教研室\2025\25人才培养方案\导游25级执行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导游教研室\2025\25人才培养方案\导游25级执行表.jpg"/>
                    <pic:cNvPicPr>
                      <a:picLocks noChangeAspect="1" noChangeArrowheads="1"/>
                    </pic:cNvPicPr>
                  </pic:nvPicPr>
                  <pic:blipFill>
                    <a:blip r:embed="rId23" cstate="print"/>
                    <a:srcRect/>
                    <a:stretch>
                      <a:fillRect/>
                    </a:stretch>
                  </pic:blipFill>
                  <pic:spPr bwMode="auto">
                    <a:xfrm>
                      <a:off x="0" y="0"/>
                      <a:ext cx="5274310" cy="6225254"/>
                    </a:xfrm>
                    <a:prstGeom prst="rect">
                      <a:avLst/>
                    </a:prstGeom>
                    <a:noFill/>
                    <a:ln w="9525">
                      <a:noFill/>
                      <a:miter lim="800000"/>
                      <a:headEnd/>
                      <a:tailEnd/>
                    </a:ln>
                  </pic:spPr>
                </pic:pic>
              </a:graphicData>
            </a:graphic>
          </wp:inline>
        </w:drawing>
      </w:r>
    </w:p>
    <w:p w:rsidR="002E7207" w:rsidRDefault="002E7207">
      <w:pPr>
        <w:ind w:firstLineChars="0" w:firstLine="0"/>
      </w:pPr>
    </w:p>
    <w:p w:rsidR="002E7207" w:rsidRDefault="002E7207">
      <w:pPr>
        <w:ind w:firstLineChars="0" w:firstLine="0"/>
      </w:pPr>
    </w:p>
    <w:p w:rsidR="002E7207" w:rsidRDefault="002E7207">
      <w:pPr>
        <w:ind w:firstLineChars="0" w:firstLine="0"/>
      </w:pPr>
    </w:p>
    <w:p w:rsidR="002E7207" w:rsidRDefault="002E7207">
      <w:pPr>
        <w:ind w:firstLineChars="0" w:firstLine="0"/>
      </w:pPr>
    </w:p>
    <w:p w:rsidR="002E7207" w:rsidRDefault="002E7207">
      <w:pPr>
        <w:ind w:firstLineChars="0" w:firstLine="0"/>
      </w:pPr>
    </w:p>
    <w:p w:rsidR="002E7207" w:rsidRDefault="002E7207">
      <w:pPr>
        <w:ind w:firstLineChars="0" w:firstLine="0"/>
      </w:pPr>
    </w:p>
    <w:p w:rsidR="002E7207" w:rsidRDefault="002E7207">
      <w:pPr>
        <w:ind w:firstLineChars="0" w:firstLine="0"/>
      </w:pPr>
    </w:p>
    <w:p w:rsidR="002E7207" w:rsidRDefault="002E7207">
      <w:pPr>
        <w:ind w:firstLineChars="0" w:firstLine="0"/>
      </w:pPr>
    </w:p>
    <w:sectPr w:rsidR="002E7207" w:rsidSect="002E7207">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840" w:rsidRDefault="001B5840">
      <w:pPr>
        <w:ind w:firstLine="480"/>
      </w:pPr>
      <w:r>
        <w:separator/>
      </w:r>
    </w:p>
  </w:endnote>
  <w:endnote w:type="continuationSeparator" w:id="0">
    <w:p w:rsidR="001B5840" w:rsidRDefault="001B5840">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8D727956-6D26-4466-9C7D-23475F302F71}"/>
  </w:font>
  <w:font w:name="仿宋_GB2312">
    <w:altName w:val="仿宋"/>
    <w:charset w:val="86"/>
    <w:family w:val="modern"/>
    <w:pitch w:val="default"/>
    <w:sig w:usb0="00000000" w:usb1="00000000" w:usb2="00000000" w:usb3="00000000" w:csb0="00040000" w:csb1="00000000"/>
    <w:embedRegular r:id="rId2" w:subsetted="1" w:fontKey="{CCD74BE9-CBCE-430F-8531-C840D983AF08}"/>
    <w:embedBold r:id="rId3" w:subsetted="1" w:fontKey="{C4DD14B9-F8F2-4998-8AF5-E2B50C8CC19C}"/>
  </w:font>
  <w:font w:name="黑体">
    <w:altName w:val="SimHei"/>
    <w:panose1 w:val="02010609060101010101"/>
    <w:charset w:val="86"/>
    <w:family w:val="modern"/>
    <w:pitch w:val="fixed"/>
    <w:sig w:usb0="800002BF" w:usb1="38CF7CFA" w:usb2="00000016" w:usb3="00000000" w:csb0="00040001" w:csb1="00000000"/>
    <w:embedRegular r:id="rId4" w:subsetted="1" w:fontKey="{498A34F8-93AB-415D-88D2-EDE67BA7C6A7}"/>
    <w:embedBold r:id="rId5" w:subsetted="1" w:fontKey="{CFA0F146-E7F0-4B6A-A95C-9CEAFCD53575}"/>
  </w:font>
  <w:font w:name="Calibri Light">
    <w:panose1 w:val="020F0302020204030204"/>
    <w:charset w:val="00"/>
    <w:family w:val="swiss"/>
    <w:pitch w:val="variable"/>
    <w:sig w:usb0="A00002EF" w:usb1="4000207B" w:usb2="00000000" w:usb3="00000000" w:csb0="0000019F" w:csb1="00000000"/>
    <w:embedRegular r:id="rId6" w:subsetted="1" w:fontKey="{F975AC47-42F4-4F60-913E-E8C05AFF1E2E}"/>
  </w:font>
  <w:font w:name="微软雅黑">
    <w:panose1 w:val="020B0503020204020204"/>
    <w:charset w:val="86"/>
    <w:family w:val="swiss"/>
    <w:pitch w:val="variable"/>
    <w:sig w:usb0="80000287" w:usb1="280F3C52" w:usb2="00000016" w:usb3="00000000" w:csb0="0004001F" w:csb1="00000000"/>
    <w:embedRegular r:id="rId7" w:subsetted="1" w:fontKey="{6BC8E213-E9D1-42B2-A553-0B0FEE14C89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8" w:subsetted="1" w:fontKey="{CFCD9EDA-A6E6-4137-9804-168E63D89993}"/>
  </w:font>
  <w:font w:name="方正大标宋简体">
    <w:altName w:val="微软雅黑"/>
    <w:charset w:val="86"/>
    <w:family w:val="auto"/>
    <w:pitch w:val="default"/>
    <w:sig w:usb0="00000000" w:usb1="00000000" w:usb2="00000012" w:usb3="00000000" w:csb0="00040001" w:csb1="00000000"/>
    <w:embedBold r:id="rId9" w:subsetted="1" w:fontKey="{0346C087-A728-43BE-939A-1C4EEE0D4329}"/>
  </w:font>
  <w:font w:name="隶书">
    <w:altName w:val="黑体"/>
    <w:charset w:val="86"/>
    <w:family w:val="modern"/>
    <w:pitch w:val="default"/>
    <w:sig w:usb0="00000001" w:usb1="080E0000" w:usb2="00000000" w:usb3="00000000" w:csb0="00040000" w:csb1="00000000"/>
    <w:embedBold r:id="rId10" w:subsetted="1" w:fontKey="{90C56C9A-DC5F-48BA-909C-6091F92BF8E0}"/>
  </w:font>
  <w:font w:name="楷体">
    <w:panose1 w:val="02010609060101010101"/>
    <w:charset w:val="86"/>
    <w:family w:val="modern"/>
    <w:pitch w:val="fixed"/>
    <w:sig w:usb0="800002BF" w:usb1="38CF7CFA" w:usb2="00000016" w:usb3="00000000" w:csb0="00040001" w:csb1="00000000"/>
    <w:embedRegular r:id="rId11" w:subsetted="1" w:fontKey="{D55503A9-3A3B-4559-ACC7-627AF6F10E07}"/>
    <w:embedBold r:id="rId12" w:subsetted="1" w:fontKey="{185AAB11-3941-4B76-9D42-7748E1A06D1C}"/>
  </w:font>
  <w:font w:name="Century Gothic">
    <w:altName w:val="Segoe UI"/>
    <w:charset w:val="00"/>
    <w:family w:val="swiss"/>
    <w:pitch w:val="variable"/>
    <w:sig w:usb0="00000001"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C248AB">
    <w:pPr>
      <w:pStyle w:val="a4"/>
      <w:framePr w:wrap="around" w:vAnchor="text" w:hAnchor="margin" w:xAlign="center" w:y="1"/>
      <w:ind w:firstLine="360"/>
      <w:rPr>
        <w:rStyle w:val="aa"/>
      </w:rPr>
    </w:pPr>
    <w:r>
      <w:fldChar w:fldCharType="begin"/>
    </w:r>
    <w:r w:rsidR="005F6438">
      <w:rPr>
        <w:rStyle w:val="aa"/>
      </w:rPr>
      <w:instrText xml:space="preserve">PAGE  </w:instrText>
    </w:r>
    <w:r>
      <w:fldChar w:fldCharType="separate"/>
    </w:r>
    <w:r w:rsidR="005F6438">
      <w:rPr>
        <w:rStyle w:val="aa"/>
      </w:rPr>
      <w:t>2</w:t>
    </w:r>
    <w:r>
      <w:fldChar w:fldCharType="end"/>
    </w:r>
  </w:p>
  <w:p w:rsidR="005F6438" w:rsidRDefault="005F6438">
    <w:pPr>
      <w:pStyle w:val="a4"/>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4"/>
      <w:ind w:firstLine="360"/>
      <w:jc w:val="center"/>
    </w:pPr>
  </w:p>
  <w:p w:rsidR="005F6438" w:rsidRDefault="005F6438">
    <w:pPr>
      <w:pStyle w:val="a4"/>
      <w:ind w:firstLineChars="0" w:firstLine="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4"/>
      <w:ind w:firstLine="360"/>
      <w:jc w:val="center"/>
    </w:pPr>
  </w:p>
  <w:p w:rsidR="005F6438" w:rsidRDefault="005F6438">
    <w:pPr>
      <w:pStyle w:val="a4"/>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7090247"/>
    </w:sdtPr>
    <w:sdtContent>
      <w:p w:rsidR="005F6438" w:rsidRDefault="00C248AB">
        <w:pPr>
          <w:pStyle w:val="a4"/>
          <w:ind w:firstLine="360"/>
          <w:jc w:val="center"/>
        </w:pPr>
        <w:fldSimple w:instr="PAGE   \* MERGEFORMAT">
          <w:r w:rsidR="00E459EF" w:rsidRPr="00E459EF">
            <w:rPr>
              <w:noProof/>
              <w:lang w:val="zh-CN"/>
            </w:rPr>
            <w:t>-</w:t>
          </w:r>
          <w:r w:rsidR="00E459EF">
            <w:rPr>
              <w:noProof/>
            </w:rPr>
            <w:t xml:space="preserve"> 16 -</w:t>
          </w:r>
        </w:fldSimple>
      </w:p>
    </w:sdtContent>
  </w:sdt>
  <w:p w:rsidR="005F6438" w:rsidRDefault="005F6438">
    <w:pPr>
      <w:pStyle w:val="a4"/>
      <w:ind w:firstLineChars="0" w:firstLine="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840" w:rsidRDefault="001B5840">
      <w:pPr>
        <w:ind w:firstLine="480"/>
      </w:pPr>
      <w:r>
        <w:separator/>
      </w:r>
    </w:p>
  </w:footnote>
  <w:footnote w:type="continuationSeparator" w:id="0">
    <w:p w:rsidR="001B5840" w:rsidRDefault="001B5840">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5"/>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5"/>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pStyle w:val="a5"/>
      <w:pBdr>
        <w:bottom w:val="none" w:sz="0" w:space="0" w:color="auto"/>
      </w:pBdr>
      <w:ind w:firstLine="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38" w:rsidRDefault="005F6438">
    <w:pPr>
      <w:spacing w:line="240" w:lineRule="atLeast"/>
      <w:ind w:firstLine="572"/>
      <w:jc w:val="center"/>
      <w:rPr>
        <w:spacing w:val="23"/>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B54D6A"/>
    <w:multiLevelType w:val="singleLevel"/>
    <w:tmpl w:val="C5B54D6A"/>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proofState w:spelling="clean"/>
  <w:defaultTabStop w:val="420"/>
  <w:drawingGridHorizontalSpacing w:val="120"/>
  <w:drawingGridVerticalSpacing w:val="156"/>
  <w:noPunctuationKerning/>
  <w:characterSpacingControl w:val="compressPunctuation"/>
  <w:hdrShapeDefaults>
    <o:shapedefaults v:ext="edit" spidmax="2355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jhhYmUwODAzOTJkNWNmYWM0ZDMwNTBlMTcwMjVlODgifQ=="/>
  </w:docVars>
  <w:rsids>
    <w:rsidRoot w:val="00E271AA"/>
    <w:rsid w:val="00034FD9"/>
    <w:rsid w:val="000407D3"/>
    <w:rsid w:val="000431F1"/>
    <w:rsid w:val="00091D5D"/>
    <w:rsid w:val="00095FEF"/>
    <w:rsid w:val="000D1EB9"/>
    <w:rsid w:val="0010525E"/>
    <w:rsid w:val="00141344"/>
    <w:rsid w:val="001851FE"/>
    <w:rsid w:val="00187C43"/>
    <w:rsid w:val="00191AF1"/>
    <w:rsid w:val="0019602C"/>
    <w:rsid w:val="001B5840"/>
    <w:rsid w:val="001C7323"/>
    <w:rsid w:val="001D0F21"/>
    <w:rsid w:val="001F3C4A"/>
    <w:rsid w:val="002266D7"/>
    <w:rsid w:val="00235DDD"/>
    <w:rsid w:val="002658BC"/>
    <w:rsid w:val="00277629"/>
    <w:rsid w:val="00295342"/>
    <w:rsid w:val="002E4950"/>
    <w:rsid w:val="002E7207"/>
    <w:rsid w:val="00300722"/>
    <w:rsid w:val="00321C0E"/>
    <w:rsid w:val="0037298D"/>
    <w:rsid w:val="00374886"/>
    <w:rsid w:val="00383F22"/>
    <w:rsid w:val="003B2942"/>
    <w:rsid w:val="003C31EA"/>
    <w:rsid w:val="003F2AEE"/>
    <w:rsid w:val="00417789"/>
    <w:rsid w:val="00472D2D"/>
    <w:rsid w:val="00475CD1"/>
    <w:rsid w:val="00492161"/>
    <w:rsid w:val="004A5442"/>
    <w:rsid w:val="004C5E67"/>
    <w:rsid w:val="005065B3"/>
    <w:rsid w:val="00511AD5"/>
    <w:rsid w:val="00512834"/>
    <w:rsid w:val="005272A0"/>
    <w:rsid w:val="00533169"/>
    <w:rsid w:val="005428AE"/>
    <w:rsid w:val="005501DA"/>
    <w:rsid w:val="00555625"/>
    <w:rsid w:val="00555B0C"/>
    <w:rsid w:val="00590F65"/>
    <w:rsid w:val="005D37D9"/>
    <w:rsid w:val="005F6438"/>
    <w:rsid w:val="006029E7"/>
    <w:rsid w:val="00610E46"/>
    <w:rsid w:val="00620D95"/>
    <w:rsid w:val="006408E5"/>
    <w:rsid w:val="0065030E"/>
    <w:rsid w:val="006505BD"/>
    <w:rsid w:val="00657CAB"/>
    <w:rsid w:val="006707E3"/>
    <w:rsid w:val="006856D4"/>
    <w:rsid w:val="006871C0"/>
    <w:rsid w:val="00690BCE"/>
    <w:rsid w:val="006A7763"/>
    <w:rsid w:val="006A77FE"/>
    <w:rsid w:val="006B2924"/>
    <w:rsid w:val="006F46A4"/>
    <w:rsid w:val="00715906"/>
    <w:rsid w:val="007211AA"/>
    <w:rsid w:val="00730B7A"/>
    <w:rsid w:val="007617A4"/>
    <w:rsid w:val="0076733E"/>
    <w:rsid w:val="00777A3C"/>
    <w:rsid w:val="007A3C8E"/>
    <w:rsid w:val="007B4F00"/>
    <w:rsid w:val="00804AB9"/>
    <w:rsid w:val="008142C2"/>
    <w:rsid w:val="00843689"/>
    <w:rsid w:val="00850BD5"/>
    <w:rsid w:val="008539E6"/>
    <w:rsid w:val="00856E4F"/>
    <w:rsid w:val="008C0DED"/>
    <w:rsid w:val="008E1745"/>
    <w:rsid w:val="00920701"/>
    <w:rsid w:val="00926C02"/>
    <w:rsid w:val="00933A95"/>
    <w:rsid w:val="00951392"/>
    <w:rsid w:val="009852F7"/>
    <w:rsid w:val="009D2756"/>
    <w:rsid w:val="009E52AE"/>
    <w:rsid w:val="00A05A41"/>
    <w:rsid w:val="00A101CE"/>
    <w:rsid w:val="00A257A7"/>
    <w:rsid w:val="00A3551A"/>
    <w:rsid w:val="00A73045"/>
    <w:rsid w:val="00A8153D"/>
    <w:rsid w:val="00A82AC8"/>
    <w:rsid w:val="00A83BEF"/>
    <w:rsid w:val="00A95ED9"/>
    <w:rsid w:val="00AB4089"/>
    <w:rsid w:val="00AB7658"/>
    <w:rsid w:val="00AC40BF"/>
    <w:rsid w:val="00AD152B"/>
    <w:rsid w:val="00AD1640"/>
    <w:rsid w:val="00AD31F1"/>
    <w:rsid w:val="00B20689"/>
    <w:rsid w:val="00B3169C"/>
    <w:rsid w:val="00B3522D"/>
    <w:rsid w:val="00BA37D4"/>
    <w:rsid w:val="00BC5206"/>
    <w:rsid w:val="00BE0088"/>
    <w:rsid w:val="00BE5405"/>
    <w:rsid w:val="00C0009C"/>
    <w:rsid w:val="00C05B8E"/>
    <w:rsid w:val="00C231DA"/>
    <w:rsid w:val="00C248AB"/>
    <w:rsid w:val="00C5092F"/>
    <w:rsid w:val="00C523AB"/>
    <w:rsid w:val="00C524E4"/>
    <w:rsid w:val="00CB281B"/>
    <w:rsid w:val="00CC2EF7"/>
    <w:rsid w:val="00CD7CA7"/>
    <w:rsid w:val="00CE0516"/>
    <w:rsid w:val="00D12BE7"/>
    <w:rsid w:val="00D16F43"/>
    <w:rsid w:val="00D63B02"/>
    <w:rsid w:val="00D76F23"/>
    <w:rsid w:val="00D82C00"/>
    <w:rsid w:val="00E031D0"/>
    <w:rsid w:val="00E271AA"/>
    <w:rsid w:val="00E459EF"/>
    <w:rsid w:val="00E50E47"/>
    <w:rsid w:val="00E73F06"/>
    <w:rsid w:val="00EA4DFB"/>
    <w:rsid w:val="00F06337"/>
    <w:rsid w:val="00F23C12"/>
    <w:rsid w:val="00F46B8E"/>
    <w:rsid w:val="00F67BAD"/>
    <w:rsid w:val="00F869E4"/>
    <w:rsid w:val="00FA3864"/>
    <w:rsid w:val="00FD592E"/>
    <w:rsid w:val="00FE1702"/>
    <w:rsid w:val="05FC2EB7"/>
    <w:rsid w:val="0D4977E2"/>
    <w:rsid w:val="0E824B63"/>
    <w:rsid w:val="1145158D"/>
    <w:rsid w:val="11B20B26"/>
    <w:rsid w:val="13DC2D8F"/>
    <w:rsid w:val="14470EC0"/>
    <w:rsid w:val="14485E31"/>
    <w:rsid w:val="18EA2DBC"/>
    <w:rsid w:val="1E677C26"/>
    <w:rsid w:val="1FF975EC"/>
    <w:rsid w:val="22D81B39"/>
    <w:rsid w:val="25692B4D"/>
    <w:rsid w:val="267268F6"/>
    <w:rsid w:val="283E5964"/>
    <w:rsid w:val="2863317B"/>
    <w:rsid w:val="2A3B5473"/>
    <w:rsid w:val="2D4241AC"/>
    <w:rsid w:val="2F3E7EAB"/>
    <w:rsid w:val="302F23C1"/>
    <w:rsid w:val="34092A70"/>
    <w:rsid w:val="38EE268F"/>
    <w:rsid w:val="3A360B59"/>
    <w:rsid w:val="3ACA71B9"/>
    <w:rsid w:val="3CC16E7D"/>
    <w:rsid w:val="3D9E4621"/>
    <w:rsid w:val="3DED7FE2"/>
    <w:rsid w:val="42FE5724"/>
    <w:rsid w:val="45FB478E"/>
    <w:rsid w:val="49D95468"/>
    <w:rsid w:val="4A381A7F"/>
    <w:rsid w:val="4BD668C8"/>
    <w:rsid w:val="4ED74E4A"/>
    <w:rsid w:val="55AB17CB"/>
    <w:rsid w:val="5B5945C5"/>
    <w:rsid w:val="60FA3FF4"/>
    <w:rsid w:val="6115317F"/>
    <w:rsid w:val="61206785"/>
    <w:rsid w:val="616F7C09"/>
    <w:rsid w:val="65BE4DDE"/>
    <w:rsid w:val="66D75689"/>
    <w:rsid w:val="68C875D8"/>
    <w:rsid w:val="6A790903"/>
    <w:rsid w:val="6D110525"/>
    <w:rsid w:val="720B0BB7"/>
    <w:rsid w:val="720F447D"/>
    <w:rsid w:val="72F10EE3"/>
    <w:rsid w:val="76DB409B"/>
    <w:rsid w:val="77747B10"/>
    <w:rsid w:val="7AAA70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Hyperlink" w:uiPriority="99" w:unhideWhenUsed="1"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7207"/>
    <w:pPr>
      <w:widowControl w:val="0"/>
      <w:ind w:firstLineChars="200" w:firstLine="200"/>
      <w:jc w:val="both"/>
    </w:pPr>
    <w:rPr>
      <w:rFonts w:asciiTheme="minorHAnsi" w:eastAsia="仿宋_GB2312" w:hAnsiTheme="minorHAnsi" w:cstheme="minorBidi"/>
      <w:kern w:val="2"/>
      <w:sz w:val="24"/>
      <w:szCs w:val="22"/>
    </w:rPr>
  </w:style>
  <w:style w:type="paragraph" w:styleId="1">
    <w:name w:val="heading 1"/>
    <w:basedOn w:val="a"/>
    <w:next w:val="a"/>
    <w:link w:val="1Char"/>
    <w:qFormat/>
    <w:rsid w:val="002E7207"/>
    <w:pPr>
      <w:keepNext/>
      <w:keepLines/>
      <w:ind w:firstLineChars="0" w:firstLine="0"/>
      <w:outlineLvl w:val="0"/>
    </w:pPr>
    <w:rPr>
      <w:rFonts w:eastAsia="黑体"/>
      <w:b/>
      <w:bCs/>
      <w:kern w:val="44"/>
      <w:sz w:val="28"/>
      <w:szCs w:val="44"/>
    </w:rPr>
  </w:style>
  <w:style w:type="paragraph" w:styleId="2">
    <w:name w:val="heading 2"/>
    <w:basedOn w:val="a"/>
    <w:next w:val="a"/>
    <w:link w:val="2Char"/>
    <w:unhideWhenUsed/>
    <w:qFormat/>
    <w:rsid w:val="002E7207"/>
    <w:pPr>
      <w:keepNext/>
      <w:keepLines/>
      <w:ind w:firstLineChars="0" w:firstLine="0"/>
      <w:outlineLvl w:val="1"/>
    </w:pPr>
    <w:rPr>
      <w:rFonts w:asciiTheme="majorHAnsi"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rsid w:val="002E7207"/>
    <w:pPr>
      <w:widowControl/>
      <w:spacing w:after="100" w:line="259" w:lineRule="auto"/>
      <w:ind w:left="440" w:firstLineChars="0" w:firstLine="0"/>
      <w:jc w:val="left"/>
    </w:pPr>
    <w:rPr>
      <w:rFonts w:eastAsiaTheme="minorEastAsia" w:cs="Times New Roman"/>
      <w:kern w:val="0"/>
      <w:sz w:val="22"/>
    </w:rPr>
  </w:style>
  <w:style w:type="paragraph" w:styleId="a3">
    <w:name w:val="Balloon Text"/>
    <w:basedOn w:val="a"/>
    <w:link w:val="Char"/>
    <w:qFormat/>
    <w:rsid w:val="002E7207"/>
    <w:rPr>
      <w:sz w:val="18"/>
      <w:szCs w:val="18"/>
    </w:rPr>
  </w:style>
  <w:style w:type="paragraph" w:styleId="a4">
    <w:name w:val="footer"/>
    <w:basedOn w:val="a"/>
    <w:link w:val="Char0"/>
    <w:uiPriority w:val="99"/>
    <w:unhideWhenUsed/>
    <w:qFormat/>
    <w:rsid w:val="002E7207"/>
    <w:pPr>
      <w:tabs>
        <w:tab w:val="center" w:pos="4153"/>
        <w:tab w:val="right" w:pos="8306"/>
      </w:tabs>
      <w:snapToGrid w:val="0"/>
      <w:jc w:val="left"/>
    </w:pPr>
    <w:rPr>
      <w:sz w:val="18"/>
    </w:rPr>
  </w:style>
  <w:style w:type="paragraph" w:styleId="a5">
    <w:name w:val="header"/>
    <w:basedOn w:val="a"/>
    <w:link w:val="Char1"/>
    <w:uiPriority w:val="99"/>
    <w:unhideWhenUsed/>
    <w:qFormat/>
    <w:rsid w:val="002E720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rsid w:val="002E7207"/>
    <w:pPr>
      <w:widowControl/>
      <w:spacing w:after="100" w:line="259" w:lineRule="auto"/>
      <w:ind w:firstLineChars="0" w:firstLine="0"/>
      <w:jc w:val="left"/>
    </w:pPr>
    <w:rPr>
      <w:rFonts w:eastAsiaTheme="minorEastAsia" w:cs="Times New Roman"/>
      <w:kern w:val="0"/>
      <w:sz w:val="22"/>
    </w:rPr>
  </w:style>
  <w:style w:type="paragraph" w:styleId="20">
    <w:name w:val="toc 2"/>
    <w:basedOn w:val="a"/>
    <w:next w:val="a"/>
    <w:uiPriority w:val="39"/>
    <w:unhideWhenUsed/>
    <w:qFormat/>
    <w:rsid w:val="002E7207"/>
    <w:pPr>
      <w:widowControl/>
      <w:spacing w:after="100" w:line="259" w:lineRule="auto"/>
      <w:ind w:left="220" w:firstLineChars="0" w:firstLine="0"/>
      <w:jc w:val="left"/>
    </w:pPr>
    <w:rPr>
      <w:rFonts w:eastAsiaTheme="minorEastAsia" w:cs="Times New Roman"/>
      <w:kern w:val="0"/>
      <w:sz w:val="22"/>
    </w:rPr>
  </w:style>
  <w:style w:type="paragraph" w:styleId="a6">
    <w:name w:val="Normal (Web)"/>
    <w:basedOn w:val="a"/>
    <w:qFormat/>
    <w:rsid w:val="002E7207"/>
  </w:style>
  <w:style w:type="paragraph" w:styleId="a7">
    <w:name w:val="Title"/>
    <w:basedOn w:val="a"/>
    <w:next w:val="a"/>
    <w:link w:val="Char2"/>
    <w:qFormat/>
    <w:rsid w:val="002E7207"/>
    <w:pPr>
      <w:spacing w:before="240" w:after="60"/>
      <w:jc w:val="center"/>
      <w:outlineLvl w:val="0"/>
    </w:pPr>
    <w:rPr>
      <w:rFonts w:asciiTheme="majorHAnsi" w:eastAsiaTheme="majorEastAsia" w:hAnsiTheme="majorHAnsi" w:cstheme="majorBidi"/>
      <w:b/>
      <w:bCs/>
      <w:sz w:val="32"/>
      <w:szCs w:val="32"/>
    </w:rPr>
  </w:style>
  <w:style w:type="table" w:styleId="a8">
    <w:name w:val="Table Grid"/>
    <w:basedOn w:val="a1"/>
    <w:qFormat/>
    <w:rsid w:val="002E720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sid w:val="002E7207"/>
    <w:rPr>
      <w:b/>
    </w:rPr>
  </w:style>
  <w:style w:type="character" w:styleId="aa">
    <w:name w:val="page number"/>
    <w:basedOn w:val="a0"/>
    <w:qFormat/>
    <w:rsid w:val="002E7207"/>
  </w:style>
  <w:style w:type="character" w:styleId="ab">
    <w:name w:val="Hyperlink"/>
    <w:basedOn w:val="a0"/>
    <w:uiPriority w:val="99"/>
    <w:unhideWhenUsed/>
    <w:qFormat/>
    <w:rsid w:val="002E7207"/>
    <w:rPr>
      <w:color w:val="0563C1" w:themeColor="hyperlink"/>
      <w:u w:val="single"/>
    </w:rPr>
  </w:style>
  <w:style w:type="character" w:customStyle="1" w:styleId="NormalCharacter">
    <w:name w:val="NormalCharacter"/>
    <w:semiHidden/>
    <w:qFormat/>
    <w:rsid w:val="002E7207"/>
  </w:style>
  <w:style w:type="character" w:customStyle="1" w:styleId="1Char">
    <w:name w:val="标题 1 Char"/>
    <w:basedOn w:val="a0"/>
    <w:link w:val="1"/>
    <w:qFormat/>
    <w:rsid w:val="002E7207"/>
    <w:rPr>
      <w:rFonts w:asciiTheme="minorHAnsi" w:eastAsia="黑体" w:hAnsiTheme="minorHAnsi" w:cstheme="minorBidi"/>
      <w:b/>
      <w:bCs/>
      <w:kern w:val="44"/>
      <w:sz w:val="28"/>
      <w:szCs w:val="44"/>
    </w:rPr>
  </w:style>
  <w:style w:type="character" w:customStyle="1" w:styleId="2Char">
    <w:name w:val="标题 2 Char"/>
    <w:basedOn w:val="a0"/>
    <w:link w:val="2"/>
    <w:qFormat/>
    <w:rsid w:val="002E7207"/>
    <w:rPr>
      <w:rFonts w:asciiTheme="majorHAnsi" w:eastAsia="仿宋_GB2312" w:hAnsiTheme="majorHAnsi" w:cstheme="majorBidi"/>
      <w:b/>
      <w:bCs/>
      <w:kern w:val="2"/>
      <w:sz w:val="24"/>
      <w:szCs w:val="32"/>
    </w:rPr>
  </w:style>
  <w:style w:type="character" w:customStyle="1" w:styleId="Char2">
    <w:name w:val="标题 Char"/>
    <w:basedOn w:val="a0"/>
    <w:link w:val="a7"/>
    <w:qFormat/>
    <w:rsid w:val="002E7207"/>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2E7207"/>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0">
    <w:name w:val="页脚 Char"/>
    <w:basedOn w:val="a0"/>
    <w:link w:val="a4"/>
    <w:uiPriority w:val="99"/>
    <w:qFormat/>
    <w:rsid w:val="002E7207"/>
    <w:rPr>
      <w:rFonts w:asciiTheme="minorHAnsi" w:eastAsia="仿宋_GB2312" w:hAnsiTheme="minorHAnsi" w:cstheme="minorBidi"/>
      <w:kern w:val="2"/>
      <w:sz w:val="18"/>
      <w:szCs w:val="22"/>
    </w:rPr>
  </w:style>
  <w:style w:type="character" w:customStyle="1" w:styleId="Char1">
    <w:name w:val="页眉 Char"/>
    <w:basedOn w:val="a0"/>
    <w:link w:val="a5"/>
    <w:uiPriority w:val="99"/>
    <w:qFormat/>
    <w:rsid w:val="002E7207"/>
    <w:rPr>
      <w:rFonts w:asciiTheme="minorHAnsi" w:eastAsia="仿宋_GB2312" w:hAnsiTheme="minorHAnsi" w:cstheme="minorBidi"/>
      <w:kern w:val="2"/>
      <w:sz w:val="18"/>
      <w:szCs w:val="22"/>
    </w:rPr>
  </w:style>
  <w:style w:type="character" w:customStyle="1" w:styleId="Char">
    <w:name w:val="批注框文本 Char"/>
    <w:basedOn w:val="a0"/>
    <w:link w:val="a3"/>
    <w:qFormat/>
    <w:rsid w:val="002E7207"/>
    <w:rPr>
      <w:rFonts w:asciiTheme="minorHAnsi" w:eastAsia="仿宋_GB2312" w:hAnsiTheme="minorHAnsi" w:cstheme="minorBidi"/>
      <w:kern w:val="2"/>
      <w:sz w:val="18"/>
      <w:szCs w:val="18"/>
    </w:rPr>
  </w:style>
  <w:style w:type="paragraph" w:styleId="ac">
    <w:name w:val="Body Text"/>
    <w:basedOn w:val="a"/>
    <w:link w:val="Char3"/>
    <w:qFormat/>
    <w:rsid w:val="009E52AE"/>
    <w:pPr>
      <w:ind w:firstLineChars="0" w:firstLine="0"/>
      <w:jc w:val="left"/>
    </w:pPr>
    <w:rPr>
      <w:rFonts w:ascii="微软雅黑" w:eastAsia="微软雅黑" w:hAnsi="微软雅黑" w:cs="微软雅黑"/>
      <w:color w:val="000000"/>
      <w:kern w:val="0"/>
      <w:sz w:val="20"/>
      <w:szCs w:val="20"/>
      <w:lang w:eastAsia="en-US"/>
    </w:rPr>
  </w:style>
  <w:style w:type="character" w:customStyle="1" w:styleId="Char3">
    <w:name w:val="正文文本 Char"/>
    <w:basedOn w:val="a0"/>
    <w:link w:val="ac"/>
    <w:rsid w:val="009E52AE"/>
    <w:rPr>
      <w:rFonts w:ascii="微软雅黑" w:eastAsia="微软雅黑" w:hAnsi="微软雅黑" w:cs="微软雅黑"/>
      <w:color w:val="000000"/>
      <w:lang w:eastAsia="en-US"/>
    </w:rPr>
  </w:style>
  <w:style w:type="paragraph" w:customStyle="1" w:styleId="TableText">
    <w:name w:val="Table Text"/>
    <w:basedOn w:val="a"/>
    <w:semiHidden/>
    <w:qFormat/>
    <w:rsid w:val="009E52AE"/>
    <w:pPr>
      <w:ind w:firstLineChars="0" w:firstLine="0"/>
      <w:jc w:val="left"/>
    </w:pPr>
    <w:rPr>
      <w:rFonts w:ascii="Arial" w:eastAsia="Arial" w:hAnsi="Arial" w:cs="Arial"/>
      <w:color w:val="000000"/>
      <w:kern w:val="0"/>
      <w:sz w:val="17"/>
      <w:szCs w:val="17"/>
      <w:lang w:eastAsia="en-US"/>
    </w:rPr>
  </w:style>
  <w:style w:type="table" w:customStyle="1" w:styleId="TableNormal">
    <w:name w:val="Table Normal"/>
    <w:semiHidden/>
    <w:unhideWhenUsed/>
    <w:qFormat/>
    <w:rsid w:val="009E52AE"/>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56389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C90172-6301-417E-855A-4C688281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21</Pages>
  <Words>2365</Words>
  <Characters>13485</Characters>
  <Application>Microsoft Office Word</Application>
  <DocSecurity>0</DocSecurity>
  <Lines>112</Lines>
  <Paragraphs>31</Paragraphs>
  <ScaleCrop>false</ScaleCrop>
  <Company/>
  <LinksUpToDate>false</LinksUpToDate>
  <CharactersWithSpaces>15819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Administrator</cp:lastModifiedBy>
  <cp:revision>65</cp:revision>
  <cp:lastPrinted>2024-09-13T05:52:00Z</cp:lastPrinted>
  <dcterms:created xsi:type="dcterms:W3CDTF">2022-06-02T04:30:00Z</dcterms:created>
  <dcterms:modified xsi:type="dcterms:W3CDTF">2025-09-06T13:23:00Z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179B6457B9D640698F78B2789DD592E3</vt:lpwstr>
  </property>
</Properties>
</file>